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3EA4D1AE" w:rsidR="007807E4" w:rsidRPr="007807E4" w:rsidRDefault="00E20D81"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35DB1A3C" w14:textId="1F99056A" w:rsidR="007807E4"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w:t>
      </w:r>
    </w:p>
    <w:p w14:paraId="4C71737F" w14:textId="2008E7B5" w:rsidR="00B84E68" w:rsidRPr="007807E4" w:rsidRDefault="009020E4"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CITYWIDE STRATEGIC PLANNING</w:t>
      </w:r>
      <w:r w:rsidR="00B84E68">
        <w:rPr>
          <w:rFonts w:ascii="Times New Roman" w:eastAsia="Times New Roman" w:hAnsi="Times New Roman" w:cs="Times New Roman"/>
          <w:b/>
        </w:rPr>
        <w:t xml:space="preserve"> SUBCOMMITTEE MEETING MINUTES</w:t>
      </w:r>
    </w:p>
    <w:p w14:paraId="318A3A6D" w14:textId="138128FD" w:rsidR="007807E4" w:rsidRPr="007807E4" w:rsidRDefault="00B84E68"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14:paraId="1EF03E24" w14:textId="1574E19F"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E20D81">
        <w:rPr>
          <w:rFonts w:ascii="Times New Roman" w:eastAsia="Times New Roman" w:hAnsi="Times New Roman" w:cs="Times New Roman"/>
          <w:b/>
        </w:rPr>
        <w:t>January</w:t>
      </w:r>
      <w:r w:rsidR="00FE6DBD">
        <w:rPr>
          <w:rFonts w:ascii="Times New Roman" w:eastAsia="Times New Roman" w:hAnsi="Times New Roman" w:cs="Times New Roman"/>
          <w:b/>
        </w:rPr>
        <w:t xml:space="preserve"> </w:t>
      </w:r>
      <w:r w:rsidR="00E20D81">
        <w:rPr>
          <w:rFonts w:ascii="Times New Roman" w:eastAsia="Times New Roman" w:hAnsi="Times New Roman" w:cs="Times New Roman"/>
          <w:b/>
        </w:rPr>
        <w:t>3</w:t>
      </w:r>
      <w:r w:rsidR="00095C89">
        <w:rPr>
          <w:rFonts w:ascii="Times New Roman" w:eastAsia="Times New Roman" w:hAnsi="Times New Roman" w:cs="Times New Roman"/>
          <w:b/>
        </w:rPr>
        <w:t>, 20</w:t>
      </w:r>
      <w:r w:rsidR="00E20D81">
        <w:rPr>
          <w:rFonts w:ascii="Times New Roman" w:eastAsia="Times New Roman" w:hAnsi="Times New Roman" w:cs="Times New Roman"/>
          <w:b/>
        </w:rPr>
        <w:t>20</w:t>
      </w:r>
    </w:p>
    <w:p w14:paraId="018CBD0E" w14:textId="7F88C156" w:rsidR="007807E4" w:rsidRPr="007807E4" w:rsidRDefault="00E20D8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B84E68">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61656183"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Commissioners</w:t>
      </w:r>
      <w:r w:rsidR="00590969">
        <w:rPr>
          <w:rFonts w:ascii="Times New Roman" w:eastAsia="Calibri" w:hAnsi="Times New Roman" w:cs="Times New Roman"/>
        </w:rPr>
        <w:t xml:space="preserve"> </w:t>
      </w:r>
      <w:r w:rsidR="009020E4">
        <w:rPr>
          <w:rFonts w:ascii="Times New Roman" w:eastAsia="Calibri" w:hAnsi="Times New Roman" w:cs="Times New Roman"/>
        </w:rPr>
        <w:t>Betzy Santiago</w:t>
      </w:r>
      <w:r w:rsidR="00590969">
        <w:rPr>
          <w:rFonts w:ascii="Times New Roman" w:eastAsia="Calibri" w:hAnsi="Times New Roman" w:cs="Times New Roman"/>
        </w:rPr>
        <w:t xml:space="preserve"> (Chair)</w:t>
      </w:r>
      <w:r w:rsidR="003706A7">
        <w:rPr>
          <w:rFonts w:ascii="Times New Roman" w:eastAsia="Calibri" w:hAnsi="Times New Roman" w:cs="Times New Roman"/>
        </w:rPr>
        <w:t xml:space="preserve">, </w:t>
      </w:r>
      <w:r w:rsidR="009020E4">
        <w:rPr>
          <w:rFonts w:ascii="Times New Roman" w:eastAsia="Calibri" w:hAnsi="Times New Roman" w:cs="Times New Roman"/>
        </w:rPr>
        <w:t xml:space="preserve">Emily Lisska, </w:t>
      </w:r>
      <w:r w:rsidR="0049350F">
        <w:rPr>
          <w:rFonts w:ascii="Times New Roman" w:eastAsia="Calibri" w:hAnsi="Times New Roman" w:cs="Times New Roman"/>
        </w:rPr>
        <w:t>W.C. Gentry</w:t>
      </w:r>
    </w:p>
    <w:p w14:paraId="58BD1074" w14:textId="682D1B90" w:rsidR="009020E4" w:rsidRDefault="009020E4" w:rsidP="00C37D4B">
      <w:pPr>
        <w:spacing w:after="0" w:line="240" w:lineRule="auto"/>
        <w:rPr>
          <w:rFonts w:ascii="Times New Roman" w:eastAsia="Calibri" w:hAnsi="Times New Roman" w:cs="Times New Roman"/>
        </w:rPr>
      </w:pPr>
    </w:p>
    <w:p w14:paraId="258752F5" w14:textId="7BE34BB9" w:rsidR="009020E4" w:rsidRDefault="009020E4" w:rsidP="00C37D4B">
      <w:pPr>
        <w:spacing w:after="0" w:line="240" w:lineRule="auto"/>
        <w:rPr>
          <w:rFonts w:ascii="Times New Roman" w:eastAsia="Calibri" w:hAnsi="Times New Roman" w:cs="Times New Roman"/>
        </w:rPr>
      </w:pPr>
      <w:r w:rsidRPr="009020E4">
        <w:rPr>
          <w:rFonts w:ascii="Times New Roman" w:eastAsia="Calibri" w:hAnsi="Times New Roman" w:cs="Times New Roman"/>
          <w:b/>
          <w:bCs/>
        </w:rPr>
        <w:t>Excused</w:t>
      </w:r>
      <w:r>
        <w:rPr>
          <w:rFonts w:ascii="Times New Roman" w:eastAsia="Calibri" w:hAnsi="Times New Roman" w:cs="Times New Roman"/>
        </w:rPr>
        <w:t xml:space="preserve">: </w:t>
      </w:r>
      <w:r w:rsidR="0049350F">
        <w:rPr>
          <w:rFonts w:ascii="Times New Roman" w:eastAsia="Calibri" w:hAnsi="Times New Roman" w:cs="Times New Roman"/>
        </w:rPr>
        <w:t xml:space="preserve">Commissioner </w:t>
      </w:r>
      <w:r w:rsidR="0049350F" w:rsidRPr="0049350F">
        <w:rPr>
          <w:rFonts w:ascii="Times New Roman" w:eastAsia="Calibri" w:hAnsi="Times New Roman" w:cs="Times New Roman"/>
        </w:rPr>
        <w:t>Nick Howland</w:t>
      </w:r>
    </w:p>
    <w:p w14:paraId="0C9EA297" w14:textId="3CD03F57" w:rsidR="00890E43" w:rsidRDefault="00890E43" w:rsidP="00C37D4B">
      <w:pPr>
        <w:spacing w:after="0" w:line="240" w:lineRule="auto"/>
        <w:rPr>
          <w:rFonts w:ascii="Times New Roman" w:eastAsia="Calibri" w:hAnsi="Times New Roman" w:cs="Times New Roman"/>
        </w:rPr>
      </w:pPr>
    </w:p>
    <w:p w14:paraId="6C1C85FE" w14:textId="4DD5395C"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1866E5">
        <w:rPr>
          <w:rFonts w:ascii="Times New Roman" w:eastAsia="Calibri" w:hAnsi="Times New Roman" w:cs="Times New Roman"/>
        </w:rPr>
        <w:t>Jeff Clements</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 xml:space="preserve">; </w:t>
      </w:r>
      <w:r w:rsidR="00B80CE6">
        <w:rPr>
          <w:rFonts w:ascii="Times New Roman" w:eastAsia="Calibri" w:hAnsi="Times New Roman" w:cs="Times New Roman"/>
        </w:rPr>
        <w:t>Jessica Smith</w:t>
      </w:r>
      <w:r w:rsidR="00461E68">
        <w:rPr>
          <w:rFonts w:ascii="Times New Roman" w:eastAsia="Calibri" w:hAnsi="Times New Roman" w:cs="Times New Roman"/>
        </w:rPr>
        <w:t xml:space="preserve"> </w:t>
      </w:r>
      <w:r w:rsidR="00346345">
        <w:rPr>
          <w:rFonts w:ascii="Times New Roman" w:eastAsia="Calibri" w:hAnsi="Times New Roman" w:cs="Times New Roman"/>
        </w:rPr>
        <w:t xml:space="preserve">and Juliette Williams </w:t>
      </w:r>
      <w:r w:rsidR="004D7CDA">
        <w:rPr>
          <w:rFonts w:ascii="Times New Roman" w:eastAsia="Calibri" w:hAnsi="Times New Roman" w:cs="Times New Roman"/>
        </w:rPr>
        <w:t>– Legislative Services Division</w:t>
      </w:r>
      <w:r w:rsidR="00E80872">
        <w:rPr>
          <w:rFonts w:ascii="Times New Roman" w:eastAsia="Calibri" w:hAnsi="Times New Roman" w:cs="Times New Roman"/>
        </w:rPr>
        <w:t xml:space="preserve">; </w:t>
      </w:r>
      <w:r w:rsidR="006B06CF">
        <w:rPr>
          <w:rFonts w:ascii="Times New Roman" w:eastAsia="Calibri" w:hAnsi="Times New Roman" w:cs="Times New Roman"/>
        </w:rPr>
        <w:t xml:space="preserve">Melanie Wilkes </w:t>
      </w:r>
      <w:r w:rsidR="00FC5A62">
        <w:rPr>
          <w:rFonts w:ascii="Times New Roman" w:eastAsia="Calibri" w:hAnsi="Times New Roman" w:cs="Times New Roman"/>
        </w:rPr>
        <w:t>– Council Staff Services</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1807C241"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E20D81">
        <w:rPr>
          <w:rFonts w:ascii="Times New Roman" w:eastAsia="Calibri" w:hAnsi="Times New Roman" w:cs="Times New Roman"/>
        </w:rPr>
        <w:t>9</w:t>
      </w:r>
      <w:r w:rsidR="006B06CF">
        <w:rPr>
          <w:rFonts w:ascii="Times New Roman" w:eastAsia="Calibri" w:hAnsi="Times New Roman" w:cs="Times New Roman"/>
        </w:rPr>
        <w:t>:</w:t>
      </w:r>
      <w:r w:rsidR="00844BFB">
        <w:rPr>
          <w:rFonts w:ascii="Times New Roman" w:eastAsia="Calibri" w:hAnsi="Times New Roman" w:cs="Times New Roman"/>
        </w:rPr>
        <w:t>07</w:t>
      </w:r>
      <w:r w:rsidR="0035614D">
        <w:rPr>
          <w:rFonts w:ascii="Times New Roman" w:eastAsia="Calibri" w:hAnsi="Times New Roman" w:cs="Times New Roman"/>
        </w:rPr>
        <w:t xml:space="preserve"> </w:t>
      </w:r>
      <w:r w:rsidR="006B06CF">
        <w:rPr>
          <w:rFonts w:ascii="Times New Roman" w:eastAsia="Calibri" w:hAnsi="Times New Roman" w:cs="Times New Roman"/>
        </w:rPr>
        <w:t>a</w:t>
      </w:r>
      <w:r w:rsidRPr="007807E4">
        <w:rPr>
          <w:rFonts w:ascii="Times New Roman" w:eastAsia="Calibri" w:hAnsi="Times New Roman" w:cs="Times New Roman"/>
        </w:rPr>
        <w:t>.m.</w:t>
      </w:r>
    </w:p>
    <w:p w14:paraId="036B9D2B" w14:textId="5951A4AA" w:rsidR="009020E4" w:rsidRDefault="009020E4" w:rsidP="007807E4">
      <w:pPr>
        <w:spacing w:after="0" w:line="240" w:lineRule="auto"/>
        <w:rPr>
          <w:rFonts w:ascii="Times New Roman" w:eastAsia="Calibri" w:hAnsi="Times New Roman" w:cs="Times New Roman"/>
        </w:rPr>
      </w:pPr>
    </w:p>
    <w:p w14:paraId="191A86DC" w14:textId="0674B421" w:rsidR="00844BFB" w:rsidRDefault="00844BFB" w:rsidP="00E20D81">
      <w:pPr>
        <w:spacing w:after="0" w:line="240" w:lineRule="auto"/>
        <w:rPr>
          <w:rFonts w:ascii="Times New Roman" w:eastAsia="Calibri" w:hAnsi="Times New Roman" w:cs="Times New Roman"/>
        </w:rPr>
      </w:pPr>
      <w:r w:rsidRPr="00844BFB">
        <w:rPr>
          <w:rFonts w:ascii="Times New Roman" w:eastAsia="Calibri" w:hAnsi="Times New Roman" w:cs="Times New Roman"/>
          <w:u w:val="single"/>
        </w:rPr>
        <w:t>Approval of minutes</w:t>
      </w:r>
    </w:p>
    <w:p w14:paraId="538CF0A8" w14:textId="43C2B978" w:rsidR="00844BFB" w:rsidRDefault="00844BFB" w:rsidP="00E20D81">
      <w:pPr>
        <w:spacing w:after="0" w:line="240" w:lineRule="auto"/>
        <w:rPr>
          <w:rFonts w:ascii="Times New Roman" w:eastAsia="Calibri" w:hAnsi="Times New Roman" w:cs="Times New Roman"/>
        </w:rPr>
      </w:pPr>
      <w:r>
        <w:rPr>
          <w:rFonts w:ascii="Times New Roman" w:eastAsia="Calibri" w:hAnsi="Times New Roman" w:cs="Times New Roman"/>
        </w:rPr>
        <w:t xml:space="preserve">The minutes of the December 16, 2019 committee meeting were </w:t>
      </w:r>
      <w:r w:rsidRPr="00844BFB">
        <w:rPr>
          <w:rFonts w:ascii="Times New Roman" w:eastAsia="Calibri" w:hAnsi="Times New Roman" w:cs="Times New Roman"/>
          <w:b/>
          <w:bCs/>
        </w:rPr>
        <w:t>approved as distributed</w:t>
      </w:r>
      <w:r>
        <w:rPr>
          <w:rFonts w:ascii="Times New Roman" w:eastAsia="Calibri" w:hAnsi="Times New Roman" w:cs="Times New Roman"/>
        </w:rPr>
        <w:t>.</w:t>
      </w:r>
    </w:p>
    <w:p w14:paraId="2052032B" w14:textId="0550428B" w:rsidR="00AC5D94" w:rsidRDefault="00AC5D94" w:rsidP="00E20D81">
      <w:pPr>
        <w:spacing w:after="0" w:line="240" w:lineRule="auto"/>
        <w:rPr>
          <w:rFonts w:ascii="Times New Roman" w:eastAsia="Calibri" w:hAnsi="Times New Roman" w:cs="Times New Roman"/>
        </w:rPr>
      </w:pPr>
    </w:p>
    <w:p w14:paraId="731591A1" w14:textId="15D8E22F" w:rsidR="00AC5D94" w:rsidRDefault="00AC5D94" w:rsidP="00E20D81">
      <w:pPr>
        <w:spacing w:after="0" w:line="240" w:lineRule="auto"/>
        <w:rPr>
          <w:rFonts w:ascii="Times New Roman" w:eastAsia="Calibri" w:hAnsi="Times New Roman" w:cs="Times New Roman"/>
        </w:rPr>
      </w:pPr>
      <w:r>
        <w:rPr>
          <w:rFonts w:ascii="Times New Roman" w:eastAsia="Calibri" w:hAnsi="Times New Roman" w:cs="Times New Roman"/>
          <w:u w:val="single"/>
        </w:rPr>
        <w:t>Remarks from the Chair</w:t>
      </w:r>
    </w:p>
    <w:p w14:paraId="3C69DE3F" w14:textId="6149F2B7" w:rsidR="00AC5D94" w:rsidRDefault="00AC5D94" w:rsidP="00E20D81">
      <w:pPr>
        <w:spacing w:after="0" w:line="240" w:lineRule="auto"/>
        <w:rPr>
          <w:rFonts w:ascii="Times New Roman" w:eastAsia="Calibri" w:hAnsi="Times New Roman" w:cs="Times New Roman"/>
        </w:rPr>
      </w:pPr>
      <w:r>
        <w:rPr>
          <w:rFonts w:ascii="Times New Roman" w:eastAsia="Calibri" w:hAnsi="Times New Roman" w:cs="Times New Roman"/>
        </w:rPr>
        <w:t xml:space="preserve">Chairwoman Santiago read from written remarks submitted by Commissioner Howland on the strategic planning process in Tulsa, Oklahoma. </w:t>
      </w:r>
      <w:r w:rsidR="00B264C4">
        <w:rPr>
          <w:rFonts w:ascii="Times New Roman" w:eastAsia="Calibri" w:hAnsi="Times New Roman" w:cs="Times New Roman"/>
        </w:rPr>
        <w:t xml:space="preserve">The </w:t>
      </w:r>
      <w:r>
        <w:rPr>
          <w:rFonts w:ascii="Times New Roman" w:eastAsia="Calibri" w:hAnsi="Times New Roman" w:cs="Times New Roman"/>
        </w:rPr>
        <w:t xml:space="preserve">AIM plan attempts to tie the city’s budget to their strategic plan. </w:t>
      </w:r>
      <w:r w:rsidR="00C33347">
        <w:rPr>
          <w:rFonts w:ascii="Times New Roman" w:eastAsia="Calibri" w:hAnsi="Times New Roman" w:cs="Times New Roman"/>
        </w:rPr>
        <w:t>T</w:t>
      </w:r>
      <w:r>
        <w:rPr>
          <w:rFonts w:ascii="Times New Roman" w:eastAsia="Calibri" w:hAnsi="Times New Roman" w:cs="Times New Roman"/>
        </w:rPr>
        <w:t>he strategic planning committee</w:t>
      </w:r>
      <w:r w:rsidR="00C33347" w:rsidRPr="00C33347">
        <w:t xml:space="preserve"> </w:t>
      </w:r>
      <w:r w:rsidR="00C33347">
        <w:rPr>
          <w:rFonts w:ascii="Times New Roman" w:hAnsi="Times New Roman" w:cs="Times New Roman"/>
        </w:rPr>
        <w:t>is composed o</w:t>
      </w:r>
      <w:r w:rsidR="00C33347" w:rsidRPr="00C33347">
        <w:rPr>
          <w:rFonts w:ascii="Times New Roman" w:eastAsia="Calibri" w:hAnsi="Times New Roman" w:cs="Times New Roman"/>
        </w:rPr>
        <w:t xml:space="preserve">verwhelmingly </w:t>
      </w:r>
      <w:r w:rsidR="00C33347">
        <w:rPr>
          <w:rFonts w:ascii="Times New Roman" w:eastAsia="Calibri" w:hAnsi="Times New Roman" w:cs="Times New Roman"/>
        </w:rPr>
        <w:t xml:space="preserve">of </w:t>
      </w:r>
      <w:r w:rsidR="00C33347" w:rsidRPr="00C33347">
        <w:rPr>
          <w:rFonts w:ascii="Times New Roman" w:eastAsia="Calibri" w:hAnsi="Times New Roman" w:cs="Times New Roman"/>
        </w:rPr>
        <w:t>mayoral appointees</w:t>
      </w:r>
      <w:r>
        <w:rPr>
          <w:rFonts w:ascii="Times New Roman" w:eastAsia="Calibri" w:hAnsi="Times New Roman" w:cs="Times New Roman"/>
        </w:rPr>
        <w:t xml:space="preserve">. AIM is managed </w:t>
      </w:r>
      <w:r w:rsidR="00B264C4">
        <w:rPr>
          <w:rFonts w:ascii="Times New Roman" w:eastAsia="Calibri" w:hAnsi="Times New Roman" w:cs="Times New Roman"/>
        </w:rPr>
        <w:t>by the Office of Performance Strategy</w:t>
      </w:r>
      <w:r>
        <w:rPr>
          <w:rFonts w:ascii="Times New Roman" w:eastAsia="Calibri" w:hAnsi="Times New Roman" w:cs="Times New Roman"/>
        </w:rPr>
        <w:t xml:space="preserve"> and Innovation. </w:t>
      </w:r>
      <w:r w:rsidR="00C33347">
        <w:rPr>
          <w:rFonts w:ascii="Times New Roman" w:eastAsia="Calibri" w:hAnsi="Times New Roman" w:cs="Times New Roman"/>
        </w:rPr>
        <w:t>Community Performance Indicators measure success toward meeting the ultimate goals. The AIM Plan should guide departments in the allocation of resources and the development of detailed action plans.</w:t>
      </w:r>
    </w:p>
    <w:p w14:paraId="53F78823" w14:textId="5A2E7BE8" w:rsidR="00AC5D94" w:rsidRDefault="00AC5D94" w:rsidP="00E20D81">
      <w:pPr>
        <w:spacing w:after="0" w:line="240" w:lineRule="auto"/>
        <w:rPr>
          <w:rFonts w:ascii="Times New Roman" w:eastAsia="Calibri" w:hAnsi="Times New Roman" w:cs="Times New Roman"/>
        </w:rPr>
      </w:pPr>
    </w:p>
    <w:p w14:paraId="44546147" w14:textId="7EEB2806" w:rsidR="00AC5D94" w:rsidRDefault="00AC5D94" w:rsidP="00E20D81">
      <w:pPr>
        <w:spacing w:after="0" w:line="240" w:lineRule="auto"/>
        <w:rPr>
          <w:rFonts w:ascii="Times New Roman" w:eastAsia="Calibri" w:hAnsi="Times New Roman" w:cs="Times New Roman"/>
        </w:rPr>
      </w:pPr>
      <w:r>
        <w:rPr>
          <w:rFonts w:ascii="Times New Roman" w:eastAsia="Calibri" w:hAnsi="Times New Roman" w:cs="Times New Roman"/>
        </w:rPr>
        <w:t>Ms. Santiago said that while the various cities’ strategic plans are interesting, she is more in</w:t>
      </w:r>
      <w:r w:rsidR="00C33347">
        <w:rPr>
          <w:rFonts w:ascii="Times New Roman" w:eastAsia="Calibri" w:hAnsi="Times New Roman" w:cs="Times New Roman"/>
        </w:rPr>
        <w:t>terested in</w:t>
      </w:r>
      <w:r>
        <w:rPr>
          <w:rFonts w:ascii="Times New Roman" w:eastAsia="Calibri" w:hAnsi="Times New Roman" w:cs="Times New Roman"/>
        </w:rPr>
        <w:t xml:space="preserve"> the process by which they developed those plans and the subsequent progress of those plans – what has happened, how are they measuring success, are they making any changes or revisions?</w:t>
      </w:r>
      <w:r w:rsidR="00C33347">
        <w:rPr>
          <w:rFonts w:ascii="Times New Roman" w:eastAsia="Calibri" w:hAnsi="Times New Roman" w:cs="Times New Roman"/>
        </w:rPr>
        <w:t xml:space="preserve"> The CRC can learn from others how to create a strategic planning process, independent of the plan details.</w:t>
      </w:r>
    </w:p>
    <w:p w14:paraId="174A181F" w14:textId="108C27BE" w:rsidR="00E626E0" w:rsidRDefault="00E626E0" w:rsidP="00E20D81">
      <w:pPr>
        <w:spacing w:after="0" w:line="240" w:lineRule="auto"/>
        <w:rPr>
          <w:rFonts w:ascii="Times New Roman" w:eastAsia="Calibri" w:hAnsi="Times New Roman" w:cs="Times New Roman"/>
        </w:rPr>
      </w:pPr>
    </w:p>
    <w:p w14:paraId="6BDD6CA0" w14:textId="2DB51D17" w:rsidR="00E626E0" w:rsidRDefault="00E626E0" w:rsidP="00E20D81">
      <w:pPr>
        <w:spacing w:after="0" w:line="240" w:lineRule="auto"/>
        <w:rPr>
          <w:rFonts w:ascii="Times New Roman" w:eastAsia="Calibri" w:hAnsi="Times New Roman" w:cs="Times New Roman"/>
        </w:rPr>
      </w:pPr>
      <w:r>
        <w:rPr>
          <w:rFonts w:ascii="Times New Roman" w:eastAsia="Calibri" w:hAnsi="Times New Roman" w:cs="Times New Roman"/>
        </w:rPr>
        <w:t xml:space="preserve">Paige Johnston </w:t>
      </w:r>
      <w:r w:rsidR="00C33347">
        <w:rPr>
          <w:rFonts w:ascii="Times New Roman" w:eastAsia="Calibri" w:hAnsi="Times New Roman" w:cs="Times New Roman"/>
        </w:rPr>
        <w:t xml:space="preserve">of the Office of General Counsel </w:t>
      </w:r>
      <w:r>
        <w:rPr>
          <w:rFonts w:ascii="Times New Roman" w:eastAsia="Calibri" w:hAnsi="Times New Roman" w:cs="Times New Roman"/>
        </w:rPr>
        <w:t>noted that a number of the elements covered by the Tulsa strategic plan</w:t>
      </w:r>
      <w:r w:rsidR="00C33347">
        <w:rPr>
          <w:rFonts w:ascii="Times New Roman" w:eastAsia="Calibri" w:hAnsi="Times New Roman" w:cs="Times New Roman"/>
        </w:rPr>
        <w:t xml:space="preserve"> (land use, transportation, parks and recreation, etc.)</w:t>
      </w:r>
      <w:r>
        <w:rPr>
          <w:rFonts w:ascii="Times New Roman" w:eastAsia="Calibri" w:hAnsi="Times New Roman" w:cs="Times New Roman"/>
        </w:rPr>
        <w:t xml:space="preserve"> are items that are covered by Jacksonville’s state-mandated Comprehensive Plan, which is available on the Planning and Development </w:t>
      </w:r>
      <w:r>
        <w:rPr>
          <w:rFonts w:ascii="Times New Roman" w:eastAsia="Calibri" w:hAnsi="Times New Roman" w:cs="Times New Roman"/>
        </w:rPr>
        <w:lastRenderedPageBreak/>
        <w:t>Department’s web site. She suggested talking to the Planning Department about those elements</w:t>
      </w:r>
      <w:r w:rsidR="00C33347">
        <w:rPr>
          <w:rFonts w:ascii="Times New Roman" w:eastAsia="Calibri" w:hAnsi="Times New Roman" w:cs="Times New Roman"/>
        </w:rPr>
        <w:t>,</w:t>
      </w:r>
      <w:r>
        <w:rPr>
          <w:rFonts w:ascii="Times New Roman" w:eastAsia="Calibri" w:hAnsi="Times New Roman" w:cs="Times New Roman"/>
        </w:rPr>
        <w:t xml:space="preserve"> how </w:t>
      </w:r>
      <w:r w:rsidR="00C33347">
        <w:rPr>
          <w:rFonts w:ascii="Times New Roman" w:eastAsia="Calibri" w:hAnsi="Times New Roman" w:cs="Times New Roman"/>
        </w:rPr>
        <w:t>they relate to other city plans, and how they might relate to a broader strategic planning process.</w:t>
      </w:r>
    </w:p>
    <w:p w14:paraId="56F220C9" w14:textId="21E099FC" w:rsidR="00E626E0" w:rsidRDefault="00E626E0" w:rsidP="00E20D81">
      <w:pPr>
        <w:spacing w:after="0" w:line="240" w:lineRule="auto"/>
        <w:rPr>
          <w:rFonts w:ascii="Times New Roman" w:eastAsia="Calibri" w:hAnsi="Times New Roman" w:cs="Times New Roman"/>
        </w:rPr>
      </w:pPr>
    </w:p>
    <w:p w14:paraId="40801FA7" w14:textId="106F812B" w:rsidR="00E626E0" w:rsidRDefault="00E626E0" w:rsidP="00E20D81">
      <w:pPr>
        <w:spacing w:after="0" w:line="240" w:lineRule="auto"/>
        <w:rPr>
          <w:rFonts w:ascii="Times New Roman" w:eastAsia="Calibri" w:hAnsi="Times New Roman" w:cs="Times New Roman"/>
        </w:rPr>
      </w:pPr>
      <w:r>
        <w:rPr>
          <w:rFonts w:ascii="Times New Roman" w:eastAsia="Calibri" w:hAnsi="Times New Roman" w:cs="Times New Roman"/>
        </w:rPr>
        <w:t>Commissioner Lisska said that her research has shown that the strategic plans of the cities she’s reviewed are all relatively similar, covering similar topics and making similar recommendations. Ms. Santiago reiterated that plan creation, implementation and evaluation are of most interest to the committee.</w:t>
      </w:r>
    </w:p>
    <w:p w14:paraId="20BAF896" w14:textId="3FDF522E" w:rsidR="00D901DC" w:rsidRDefault="00D901DC" w:rsidP="00E20D81">
      <w:pPr>
        <w:spacing w:after="0" w:line="240" w:lineRule="auto"/>
        <w:rPr>
          <w:rFonts w:ascii="Times New Roman" w:eastAsia="Calibri" w:hAnsi="Times New Roman" w:cs="Times New Roman"/>
        </w:rPr>
      </w:pPr>
    </w:p>
    <w:p w14:paraId="756097AF" w14:textId="48ABF3B7" w:rsidR="00D901DC" w:rsidRDefault="00D901DC" w:rsidP="00E20D81">
      <w:pPr>
        <w:spacing w:after="0" w:line="240" w:lineRule="auto"/>
        <w:rPr>
          <w:rFonts w:ascii="Times New Roman" w:eastAsia="Calibri" w:hAnsi="Times New Roman" w:cs="Times New Roman"/>
        </w:rPr>
      </w:pPr>
      <w:r>
        <w:rPr>
          <w:rFonts w:ascii="Times New Roman" w:eastAsia="Calibri" w:hAnsi="Times New Roman" w:cs="Times New Roman"/>
          <w:u w:val="single"/>
        </w:rPr>
        <w:t>Presentation – Joey Greive, Director of Finance and Administration</w:t>
      </w:r>
    </w:p>
    <w:p w14:paraId="07B17F9D" w14:textId="2D6A52D7" w:rsidR="00D901DC" w:rsidRDefault="00D901DC" w:rsidP="00E20D81">
      <w:pPr>
        <w:spacing w:after="0" w:line="240" w:lineRule="auto"/>
        <w:rPr>
          <w:rFonts w:ascii="Times New Roman" w:eastAsia="Calibri" w:hAnsi="Times New Roman" w:cs="Times New Roman"/>
        </w:rPr>
      </w:pPr>
      <w:r>
        <w:rPr>
          <w:rFonts w:ascii="Times New Roman" w:eastAsia="Calibri" w:hAnsi="Times New Roman" w:cs="Times New Roman"/>
        </w:rPr>
        <w:t>Mr. Greive gave a PowerPoint presentation on the City’s finances</w:t>
      </w:r>
      <w:r w:rsidR="005E462A">
        <w:rPr>
          <w:rFonts w:ascii="Times New Roman" w:eastAsia="Calibri" w:hAnsi="Times New Roman" w:cs="Times New Roman"/>
        </w:rPr>
        <w:t xml:space="preserve">, using an abbreviated version of the presentation the City makes annually to the </w:t>
      </w:r>
      <w:r w:rsidR="00C33347">
        <w:rPr>
          <w:rFonts w:ascii="Times New Roman" w:eastAsia="Calibri" w:hAnsi="Times New Roman" w:cs="Times New Roman"/>
        </w:rPr>
        <w:t xml:space="preserve">national </w:t>
      </w:r>
      <w:r w:rsidR="005E462A">
        <w:rPr>
          <w:rFonts w:ascii="Times New Roman" w:eastAsia="Calibri" w:hAnsi="Times New Roman" w:cs="Times New Roman"/>
        </w:rPr>
        <w:t xml:space="preserve">bond rating agencies. He described the City’s borrowing amounts and practices and the process of only </w:t>
      </w:r>
      <w:r w:rsidR="00C33347">
        <w:rPr>
          <w:rFonts w:ascii="Times New Roman" w:eastAsia="Calibri" w:hAnsi="Times New Roman" w:cs="Times New Roman"/>
        </w:rPr>
        <w:t xml:space="preserve">borrowing funds as projects </w:t>
      </w:r>
      <w:r w:rsidR="005E462A">
        <w:rPr>
          <w:rFonts w:ascii="Times New Roman" w:eastAsia="Calibri" w:hAnsi="Times New Roman" w:cs="Times New Roman"/>
        </w:rPr>
        <w:t xml:space="preserve">actually </w:t>
      </w:r>
      <w:r w:rsidR="00C33347">
        <w:rPr>
          <w:rFonts w:ascii="Times New Roman" w:eastAsia="Calibri" w:hAnsi="Times New Roman" w:cs="Times New Roman"/>
        </w:rPr>
        <w:t xml:space="preserve">get </w:t>
      </w:r>
      <w:r w:rsidR="005E462A">
        <w:rPr>
          <w:rFonts w:ascii="Times New Roman" w:eastAsia="Calibri" w:hAnsi="Times New Roman" w:cs="Times New Roman"/>
        </w:rPr>
        <w:t>underway rather than borrowing the full authorization up-front and paying interest before project funds are needed.</w:t>
      </w:r>
      <w:r w:rsidR="004E7057">
        <w:rPr>
          <w:rFonts w:ascii="Times New Roman" w:eastAsia="Calibri" w:hAnsi="Times New Roman" w:cs="Times New Roman"/>
        </w:rPr>
        <w:t xml:space="preserve"> The City has strong financial ratings (AA by two of the three rating agencies) and has been building its financial reserves substantially over the last few years</w:t>
      </w:r>
      <w:r w:rsidR="0037609F">
        <w:rPr>
          <w:rFonts w:ascii="Times New Roman" w:eastAsia="Calibri" w:hAnsi="Times New Roman" w:cs="Times New Roman"/>
        </w:rPr>
        <w:t xml:space="preserve"> to help achieve those ratings. Jacksonville’s economy is varied and stable, unlike some other parts of Florida. The City’s </w:t>
      </w:r>
      <w:r w:rsidR="005646CA">
        <w:rPr>
          <w:rFonts w:ascii="Times New Roman" w:eastAsia="Calibri" w:hAnsi="Times New Roman" w:cs="Times New Roman"/>
        </w:rPr>
        <w:t>G</w:t>
      </w:r>
      <w:r w:rsidR="0037609F">
        <w:rPr>
          <w:rFonts w:ascii="Times New Roman" w:eastAsia="Calibri" w:hAnsi="Times New Roman" w:cs="Times New Roman"/>
        </w:rPr>
        <w:t xml:space="preserve">eneral </w:t>
      </w:r>
      <w:r w:rsidR="005646CA">
        <w:rPr>
          <w:rFonts w:ascii="Times New Roman" w:eastAsia="Calibri" w:hAnsi="Times New Roman" w:cs="Times New Roman"/>
        </w:rPr>
        <w:t>F</w:t>
      </w:r>
      <w:r w:rsidR="0037609F">
        <w:rPr>
          <w:rFonts w:ascii="Times New Roman" w:eastAsia="Calibri" w:hAnsi="Times New Roman" w:cs="Times New Roman"/>
        </w:rPr>
        <w:t>und budget is $1.3 billion and enterprise funds (stormwater, solid waste, public venues) add another $1 billion. The City has about $1 billion in Better Jacksonville Plan debt still outstanding and another $1 billion in General Fund debt.</w:t>
      </w:r>
      <w:r w:rsidR="00106878">
        <w:rPr>
          <w:rFonts w:ascii="Times New Roman" w:eastAsia="Calibri" w:hAnsi="Times New Roman" w:cs="Times New Roman"/>
        </w:rPr>
        <w:t xml:space="preserve"> When the BJP debt is paid off, then the half-cent sales </w:t>
      </w:r>
      <w:r w:rsidR="00C33347">
        <w:rPr>
          <w:rFonts w:ascii="Times New Roman" w:eastAsia="Calibri" w:hAnsi="Times New Roman" w:cs="Times New Roman"/>
        </w:rPr>
        <w:t xml:space="preserve">tax supporting that debt </w:t>
      </w:r>
      <w:r w:rsidR="00106878">
        <w:rPr>
          <w:rFonts w:ascii="Times New Roman" w:eastAsia="Calibri" w:hAnsi="Times New Roman" w:cs="Times New Roman"/>
        </w:rPr>
        <w:t>converts from BJP payments to pension liability purposes.</w:t>
      </w:r>
      <w:r w:rsidR="00751EB5">
        <w:rPr>
          <w:rFonts w:ascii="Times New Roman" w:eastAsia="Calibri" w:hAnsi="Times New Roman" w:cs="Times New Roman"/>
        </w:rPr>
        <w:t xml:space="preserve"> The City’s defined benefit pension plans have been closed to new members and replaced with defined contribution plans.</w:t>
      </w:r>
      <w:r w:rsidR="005646CA">
        <w:rPr>
          <w:rFonts w:ascii="Times New Roman" w:eastAsia="Calibri" w:hAnsi="Times New Roman" w:cs="Times New Roman"/>
        </w:rPr>
        <w:t xml:space="preserve"> </w:t>
      </w:r>
    </w:p>
    <w:p w14:paraId="2CF99D96" w14:textId="7F1F4FC4" w:rsidR="005646CA" w:rsidRDefault="005646CA" w:rsidP="00E20D81">
      <w:pPr>
        <w:spacing w:after="0" w:line="240" w:lineRule="auto"/>
        <w:rPr>
          <w:rFonts w:ascii="Times New Roman" w:eastAsia="Calibri" w:hAnsi="Times New Roman" w:cs="Times New Roman"/>
        </w:rPr>
      </w:pPr>
    </w:p>
    <w:p w14:paraId="6F440EF5" w14:textId="7F73FE20" w:rsidR="005646CA" w:rsidRDefault="005A7C20" w:rsidP="00E20D81">
      <w:pPr>
        <w:spacing w:after="0" w:line="240" w:lineRule="auto"/>
        <w:rPr>
          <w:rFonts w:ascii="Times New Roman" w:eastAsia="Calibri" w:hAnsi="Times New Roman" w:cs="Times New Roman"/>
        </w:rPr>
      </w:pPr>
      <w:r>
        <w:rPr>
          <w:rFonts w:ascii="Times New Roman" w:eastAsia="Calibri" w:hAnsi="Times New Roman" w:cs="Times New Roman"/>
        </w:rPr>
        <w:t>Mr. Greive described how the financial shocks of the mid-2000s affected the City’s budget several years later and how the recovery in property</w:t>
      </w:r>
      <w:r w:rsidR="00C33347">
        <w:rPr>
          <w:rFonts w:ascii="Times New Roman" w:eastAsia="Calibri" w:hAnsi="Times New Roman" w:cs="Times New Roman"/>
        </w:rPr>
        <w:t xml:space="preserve"> values (and thus property tax collections</w:t>
      </w:r>
      <w:r>
        <w:rPr>
          <w:rFonts w:ascii="Times New Roman" w:eastAsia="Calibri" w:hAnsi="Times New Roman" w:cs="Times New Roman"/>
        </w:rPr>
        <w:t xml:space="preserve">) from the burst of the housing bubble is impacted by the restrictions in </w:t>
      </w:r>
      <w:r w:rsidR="00C33347">
        <w:rPr>
          <w:rFonts w:ascii="Times New Roman" w:eastAsia="Calibri" w:hAnsi="Times New Roman" w:cs="Times New Roman"/>
        </w:rPr>
        <w:t xml:space="preserve">annual </w:t>
      </w:r>
      <w:r>
        <w:rPr>
          <w:rFonts w:ascii="Times New Roman" w:eastAsia="Calibri" w:hAnsi="Times New Roman" w:cs="Times New Roman"/>
        </w:rPr>
        <w:t>ad valorem tax increases imposed by state law.</w:t>
      </w:r>
      <w:r w:rsidR="008E7024">
        <w:rPr>
          <w:rFonts w:ascii="Times New Roman" w:eastAsia="Calibri" w:hAnsi="Times New Roman" w:cs="Times New Roman"/>
        </w:rPr>
        <w:t xml:space="preserve"> About half of the City’s revenue comes from property taxes. </w:t>
      </w:r>
      <w:r w:rsidR="000C5987">
        <w:rPr>
          <w:rFonts w:ascii="Times New Roman" w:eastAsia="Calibri" w:hAnsi="Times New Roman" w:cs="Times New Roman"/>
        </w:rPr>
        <w:t>Taxing comparisons between cities and counties are problematic because they use so many different types of taxes, fees, special assessments, additional taxing districts, etc. and because Jacksonville is a consolidated city/county government being compared to separate cities and counties.</w:t>
      </w:r>
    </w:p>
    <w:p w14:paraId="1D7B9F5E" w14:textId="2A9DACD8" w:rsidR="00852A32" w:rsidRDefault="00852A32" w:rsidP="00E20D81">
      <w:pPr>
        <w:spacing w:after="0" w:line="240" w:lineRule="auto"/>
        <w:rPr>
          <w:rFonts w:ascii="Times New Roman" w:eastAsia="Calibri" w:hAnsi="Times New Roman" w:cs="Times New Roman"/>
        </w:rPr>
      </w:pPr>
    </w:p>
    <w:p w14:paraId="44B6DF83" w14:textId="6D0DE3F2" w:rsidR="009A48CE" w:rsidRDefault="00C33347" w:rsidP="00E20D81">
      <w:pPr>
        <w:spacing w:after="0" w:line="240" w:lineRule="auto"/>
        <w:rPr>
          <w:rFonts w:ascii="Times New Roman" w:eastAsia="Calibri" w:hAnsi="Times New Roman" w:cs="Times New Roman"/>
        </w:rPr>
      </w:pPr>
      <w:r>
        <w:rPr>
          <w:rFonts w:ascii="Times New Roman" w:eastAsia="Calibri" w:hAnsi="Times New Roman" w:cs="Times New Roman"/>
        </w:rPr>
        <w:t>Mr. Greive</w:t>
      </w:r>
      <w:r w:rsidR="00852A32">
        <w:rPr>
          <w:rFonts w:ascii="Times New Roman" w:eastAsia="Calibri" w:hAnsi="Times New Roman" w:cs="Times New Roman"/>
        </w:rPr>
        <w:t xml:space="preserve"> described the City’s several mandated debt ratios, all of which are currently within or above their targets. The City’s pension plans are strong performers</w:t>
      </w:r>
      <w:r w:rsidR="009A48CE">
        <w:rPr>
          <w:rFonts w:ascii="Times New Roman" w:eastAsia="Calibri" w:hAnsi="Times New Roman" w:cs="Times New Roman"/>
        </w:rPr>
        <w:t xml:space="preserve"> on a national basis. One weakness that the ratings agencies highlight </w:t>
      </w:r>
      <w:r>
        <w:rPr>
          <w:rFonts w:ascii="Times New Roman" w:eastAsia="Calibri" w:hAnsi="Times New Roman" w:cs="Times New Roman"/>
        </w:rPr>
        <w:t>is</w:t>
      </w:r>
      <w:r w:rsidR="009A48CE">
        <w:rPr>
          <w:rFonts w:ascii="Times New Roman" w:eastAsia="Calibri" w:hAnsi="Times New Roman" w:cs="Times New Roman"/>
        </w:rPr>
        <w:t xml:space="preserve"> the City’s still relatively large debt level and its pension liability obligations. The City has plans to deal with those issues</w:t>
      </w:r>
      <w:r>
        <w:rPr>
          <w:rFonts w:ascii="Times New Roman" w:eastAsia="Calibri" w:hAnsi="Times New Roman" w:cs="Times New Roman"/>
        </w:rPr>
        <w:t>,</w:t>
      </w:r>
      <w:r w:rsidR="009A48CE">
        <w:rPr>
          <w:rFonts w:ascii="Times New Roman" w:eastAsia="Calibri" w:hAnsi="Times New Roman" w:cs="Times New Roman"/>
        </w:rPr>
        <w:t xml:space="preserve"> which the ratings agencies recognize, but are still a matter of concern for the raters until the obligations are actually paid down. </w:t>
      </w:r>
    </w:p>
    <w:p w14:paraId="09604536" w14:textId="4D4BE6BB" w:rsidR="00F902B6" w:rsidRDefault="00F902B6" w:rsidP="00E20D81">
      <w:pPr>
        <w:spacing w:after="0" w:line="240" w:lineRule="auto"/>
        <w:rPr>
          <w:rFonts w:ascii="Times New Roman" w:eastAsia="Calibri" w:hAnsi="Times New Roman" w:cs="Times New Roman"/>
        </w:rPr>
      </w:pPr>
    </w:p>
    <w:p w14:paraId="73DF8406" w14:textId="5A4C28D3" w:rsidR="00F902B6" w:rsidRDefault="00F902B6" w:rsidP="00E20D81">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Commissioner Lisska, Mr. Greive gave a more detailed explanation of the plan to pay down the City’s pension liabilities. A state law was needed to change the state’s tax code and allow the re-purposing of the Better Jacksonville Plan debt, which subsequently needed to be ratified by a voter referendum. </w:t>
      </w:r>
      <w:r w:rsidR="004B12D9">
        <w:rPr>
          <w:rFonts w:ascii="Times New Roman" w:eastAsia="Calibri" w:hAnsi="Times New Roman" w:cs="Times New Roman"/>
        </w:rPr>
        <w:t xml:space="preserve">A tremendous collaborative effort among the city administration, the City Council, the city’s </w:t>
      </w:r>
      <w:r w:rsidR="00BF72FC">
        <w:rPr>
          <w:rFonts w:ascii="Times New Roman" w:eastAsia="Calibri" w:hAnsi="Times New Roman" w:cs="Times New Roman"/>
        </w:rPr>
        <w:t xml:space="preserve">employee </w:t>
      </w:r>
      <w:r w:rsidR="004B12D9">
        <w:rPr>
          <w:rFonts w:ascii="Times New Roman" w:eastAsia="Calibri" w:hAnsi="Times New Roman" w:cs="Times New Roman"/>
        </w:rPr>
        <w:t xml:space="preserve">unions, and the Florida Legislature was needed to make the plan work. </w:t>
      </w:r>
      <w:r w:rsidR="00B94410">
        <w:rPr>
          <w:rFonts w:ascii="Times New Roman" w:eastAsia="Calibri" w:hAnsi="Times New Roman" w:cs="Times New Roman"/>
        </w:rPr>
        <w:t xml:space="preserve">He described how the sales tax revenues will be used to pay down the unfunded liabilities of the three pension funds once the BJP bonds are finally </w:t>
      </w:r>
      <w:r w:rsidR="00C33347">
        <w:rPr>
          <w:rFonts w:ascii="Times New Roman" w:eastAsia="Calibri" w:hAnsi="Times New Roman" w:cs="Times New Roman"/>
        </w:rPr>
        <w:t>paid off.</w:t>
      </w:r>
    </w:p>
    <w:p w14:paraId="55400A9B" w14:textId="14E3C849" w:rsidR="00C84616" w:rsidRDefault="00C84616" w:rsidP="00E20D81">
      <w:pPr>
        <w:spacing w:after="0" w:line="240" w:lineRule="auto"/>
        <w:rPr>
          <w:rFonts w:ascii="Times New Roman" w:eastAsia="Calibri" w:hAnsi="Times New Roman" w:cs="Times New Roman"/>
        </w:rPr>
      </w:pPr>
    </w:p>
    <w:p w14:paraId="01875930" w14:textId="6440BC6D" w:rsidR="00C84616" w:rsidRDefault="00C84616" w:rsidP="00E20D81">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Commissioner Gentry about environmental sustainability and its impact on bond ratings, Mr. Greive said that bond rating agencies have begun to ask questions about that in recent years and are interested in what local governments are planning to deal with the </w:t>
      </w:r>
      <w:r w:rsidR="00E02F01">
        <w:rPr>
          <w:rFonts w:ascii="Times New Roman" w:eastAsia="Calibri" w:hAnsi="Times New Roman" w:cs="Times New Roman"/>
        </w:rPr>
        <w:t xml:space="preserve">impending </w:t>
      </w:r>
      <w:r>
        <w:rPr>
          <w:rFonts w:ascii="Times New Roman" w:eastAsia="Calibri" w:hAnsi="Times New Roman" w:cs="Times New Roman"/>
        </w:rPr>
        <w:t xml:space="preserve">problems. The City has been making efforts to plan for sustainability and has been applying for federal funding to begin remediation </w:t>
      </w:r>
      <w:r w:rsidR="0079587F">
        <w:rPr>
          <w:rFonts w:ascii="Times New Roman" w:eastAsia="Calibri" w:hAnsi="Times New Roman" w:cs="Times New Roman"/>
        </w:rPr>
        <w:t>programs</w:t>
      </w:r>
      <w:r>
        <w:rPr>
          <w:rFonts w:ascii="Times New Roman" w:eastAsia="Calibri" w:hAnsi="Times New Roman" w:cs="Times New Roman"/>
        </w:rPr>
        <w:t xml:space="preserve">. </w:t>
      </w:r>
      <w:r w:rsidR="00E02F01">
        <w:rPr>
          <w:rFonts w:ascii="Times New Roman" w:eastAsia="Calibri" w:hAnsi="Times New Roman" w:cs="Times New Roman"/>
        </w:rPr>
        <w:t>The City’s financial strength is a plus because it offers the capacity to respond</w:t>
      </w:r>
      <w:r w:rsidR="0079587F">
        <w:rPr>
          <w:rFonts w:ascii="Times New Roman" w:eastAsia="Calibri" w:hAnsi="Times New Roman" w:cs="Times New Roman"/>
        </w:rPr>
        <w:t xml:space="preserve"> to emergencies</w:t>
      </w:r>
      <w:r w:rsidR="00E02F01">
        <w:rPr>
          <w:rFonts w:ascii="Times New Roman" w:eastAsia="Calibri" w:hAnsi="Times New Roman" w:cs="Times New Roman"/>
        </w:rPr>
        <w:t xml:space="preserve"> as needed. Mr. Gentry also asked about the amount of City funding for children’s issues since the Children’s Commission and Jacksonville Journey were replaced by the Kids Hope Alliance. Mr. Greive said he believes the overall funding is increased and said he would check the exact amount.</w:t>
      </w:r>
    </w:p>
    <w:p w14:paraId="67F99075" w14:textId="11EC2B5C" w:rsidR="00E02F01" w:rsidRDefault="00E02F01" w:rsidP="00E20D81">
      <w:pPr>
        <w:spacing w:after="0" w:line="240" w:lineRule="auto"/>
        <w:rPr>
          <w:rFonts w:ascii="Times New Roman" w:eastAsia="Calibri" w:hAnsi="Times New Roman" w:cs="Times New Roman"/>
        </w:rPr>
      </w:pPr>
      <w:r>
        <w:rPr>
          <w:rFonts w:ascii="Times New Roman" w:eastAsia="Calibri" w:hAnsi="Times New Roman" w:cs="Times New Roman"/>
        </w:rPr>
        <w:lastRenderedPageBreak/>
        <w:t>Chairwoman Santiago said that other cities that have robust strategic plans have dedicated staff and funding to ensure their success and asked how that might be addressed in Jacksonville. Mr. Greive said that the support for the development of the 5-year Capital Improvement Plan would likely play into the support for a strategic planning effort, but emphasized that every year’s budget is a balancing act of applying limited resources to multiple competing needs.</w:t>
      </w:r>
      <w:r w:rsidR="00523945">
        <w:rPr>
          <w:rFonts w:ascii="Times New Roman" w:eastAsia="Calibri" w:hAnsi="Times New Roman" w:cs="Times New Roman"/>
        </w:rPr>
        <w:t xml:space="preserve"> Strategic planning would be yet another element in that balancing act among several priorities. He cautioned that recurring funding (needed every year) </w:t>
      </w:r>
      <w:r w:rsidR="006437D4">
        <w:rPr>
          <w:rFonts w:ascii="Times New Roman" w:eastAsia="Calibri" w:hAnsi="Times New Roman" w:cs="Times New Roman"/>
        </w:rPr>
        <w:t xml:space="preserve">for a permanent office </w:t>
      </w:r>
      <w:r w:rsidR="00523945">
        <w:rPr>
          <w:rFonts w:ascii="Times New Roman" w:eastAsia="Calibri" w:hAnsi="Times New Roman" w:cs="Times New Roman"/>
        </w:rPr>
        <w:t xml:space="preserve">is </w:t>
      </w:r>
      <w:r w:rsidR="006437D4">
        <w:rPr>
          <w:rFonts w:ascii="Times New Roman" w:eastAsia="Calibri" w:hAnsi="Times New Roman" w:cs="Times New Roman"/>
        </w:rPr>
        <w:t xml:space="preserve">a different matter than a once every five years planning effort. The FY20/21 budget is going to start being prepared in February and March, so now would be the time for the Charter Revision Commission to make its </w:t>
      </w:r>
      <w:r w:rsidR="0079587F">
        <w:rPr>
          <w:rFonts w:ascii="Times New Roman" w:eastAsia="Calibri" w:hAnsi="Times New Roman" w:cs="Times New Roman"/>
        </w:rPr>
        <w:t>desires</w:t>
      </w:r>
      <w:r w:rsidR="006437D4">
        <w:rPr>
          <w:rFonts w:ascii="Times New Roman" w:eastAsia="Calibri" w:hAnsi="Times New Roman" w:cs="Times New Roman"/>
        </w:rPr>
        <w:t xml:space="preserve"> known. In response to a question from Commissioner Gentry about the appropriate location in the City government for a strategic planning office/effort, Mr. Greive said that his department has absorbed a variety of functions that don’t obviously fit into another department, but he would need to think about what would be most appropriate. </w:t>
      </w:r>
    </w:p>
    <w:p w14:paraId="128EA6FB" w14:textId="05A8AC4D" w:rsidR="00C33BB7" w:rsidRDefault="00C33BB7" w:rsidP="00E20D81">
      <w:pPr>
        <w:spacing w:after="0" w:line="240" w:lineRule="auto"/>
        <w:rPr>
          <w:rFonts w:ascii="Times New Roman" w:eastAsia="Calibri" w:hAnsi="Times New Roman" w:cs="Times New Roman"/>
        </w:rPr>
      </w:pPr>
    </w:p>
    <w:p w14:paraId="32E6B388" w14:textId="2B893A05" w:rsidR="00C33BB7" w:rsidRDefault="00C33BB7" w:rsidP="00E20D81">
      <w:pPr>
        <w:spacing w:after="0" w:line="240" w:lineRule="auto"/>
        <w:rPr>
          <w:rFonts w:ascii="Times New Roman" w:eastAsia="Calibri" w:hAnsi="Times New Roman" w:cs="Times New Roman"/>
        </w:rPr>
      </w:pPr>
      <w:r>
        <w:rPr>
          <w:rFonts w:ascii="Times New Roman" w:eastAsia="Calibri" w:hAnsi="Times New Roman" w:cs="Times New Roman"/>
        </w:rPr>
        <w:t>Chairwoman Santiago described the Commission’s timeline for adopting recommendations and presenting them to the City Cou</w:t>
      </w:r>
      <w:r w:rsidR="0079587F">
        <w:rPr>
          <w:rFonts w:ascii="Times New Roman" w:eastAsia="Calibri" w:hAnsi="Times New Roman" w:cs="Times New Roman"/>
        </w:rPr>
        <w:t>ncil for consideration by June of this year.</w:t>
      </w:r>
    </w:p>
    <w:p w14:paraId="144D3442" w14:textId="70DA74A2" w:rsidR="009B4111" w:rsidRDefault="009B4111" w:rsidP="00E20D81">
      <w:pPr>
        <w:spacing w:after="0" w:line="240" w:lineRule="auto"/>
        <w:rPr>
          <w:rFonts w:ascii="Times New Roman" w:eastAsia="Calibri" w:hAnsi="Times New Roman" w:cs="Times New Roman"/>
        </w:rPr>
      </w:pPr>
    </w:p>
    <w:p w14:paraId="07B94E96" w14:textId="559DEE2E" w:rsidR="009B4111" w:rsidRDefault="009B4111" w:rsidP="00E20D81">
      <w:pPr>
        <w:spacing w:after="0" w:line="240" w:lineRule="auto"/>
        <w:rPr>
          <w:rFonts w:ascii="Times New Roman" w:eastAsia="Calibri" w:hAnsi="Times New Roman" w:cs="Times New Roman"/>
        </w:rPr>
      </w:pPr>
      <w:r>
        <w:rPr>
          <w:rFonts w:ascii="Times New Roman" w:eastAsia="Calibri" w:hAnsi="Times New Roman" w:cs="Times New Roman"/>
          <w:u w:val="single"/>
        </w:rPr>
        <w:t>Committee Discussion</w:t>
      </w:r>
    </w:p>
    <w:p w14:paraId="2DAC9A8A" w14:textId="77777777" w:rsidR="00DA2419" w:rsidRDefault="009B4111" w:rsidP="00E20D81">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Lisska said that she has looked at information on several cities online but has not yet made contact with her target city of Austin. She agreed that the goals and objectives of the plans she’s seen are very similar, and what the committee is primarily interested in is the strategic planning process rather than the specific outcomes. </w:t>
      </w:r>
    </w:p>
    <w:p w14:paraId="1EC10CBB" w14:textId="77777777" w:rsidR="00DA2419" w:rsidRDefault="00DA2419" w:rsidP="00E20D81">
      <w:pPr>
        <w:spacing w:after="0" w:line="240" w:lineRule="auto"/>
        <w:rPr>
          <w:rFonts w:ascii="Times New Roman" w:eastAsia="Calibri" w:hAnsi="Times New Roman" w:cs="Times New Roman"/>
        </w:rPr>
      </w:pPr>
    </w:p>
    <w:p w14:paraId="450FF757" w14:textId="2923F50D" w:rsidR="009B4111" w:rsidRDefault="009B4111" w:rsidP="00E20D81">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Gentry </w:t>
      </w:r>
      <w:r w:rsidR="00167E7F">
        <w:rPr>
          <w:rFonts w:ascii="Times New Roman" w:eastAsia="Calibri" w:hAnsi="Times New Roman" w:cs="Times New Roman"/>
        </w:rPr>
        <w:t xml:space="preserve">related his conversation with a county </w:t>
      </w:r>
      <w:r w:rsidR="00907E8A">
        <w:rPr>
          <w:rFonts w:ascii="Times New Roman" w:eastAsia="Calibri" w:hAnsi="Times New Roman" w:cs="Times New Roman"/>
        </w:rPr>
        <w:t>staffer</w:t>
      </w:r>
      <w:r w:rsidR="00167E7F">
        <w:rPr>
          <w:rFonts w:ascii="Times New Roman" w:eastAsia="Calibri" w:hAnsi="Times New Roman" w:cs="Times New Roman"/>
        </w:rPr>
        <w:t xml:space="preserve"> in </w:t>
      </w:r>
      <w:r w:rsidR="00907E8A">
        <w:rPr>
          <w:rFonts w:ascii="Times New Roman" w:eastAsia="Calibri" w:hAnsi="Times New Roman" w:cs="Times New Roman"/>
        </w:rPr>
        <w:t xml:space="preserve">the </w:t>
      </w:r>
      <w:r w:rsidR="00167E7F">
        <w:rPr>
          <w:rFonts w:ascii="Times New Roman" w:eastAsia="Calibri" w:hAnsi="Times New Roman" w:cs="Times New Roman"/>
        </w:rPr>
        <w:t xml:space="preserve">Pinellas County </w:t>
      </w:r>
      <w:r w:rsidR="0079587F">
        <w:rPr>
          <w:rFonts w:ascii="Times New Roman" w:eastAsia="Calibri" w:hAnsi="Times New Roman" w:cs="Times New Roman"/>
        </w:rPr>
        <w:t>Administrator’s</w:t>
      </w:r>
      <w:r w:rsidR="00907E8A">
        <w:rPr>
          <w:rFonts w:ascii="Times New Roman" w:eastAsia="Calibri" w:hAnsi="Times New Roman" w:cs="Times New Roman"/>
        </w:rPr>
        <w:t xml:space="preserve"> office </w:t>
      </w:r>
      <w:r w:rsidR="00167E7F">
        <w:rPr>
          <w:rFonts w:ascii="Times New Roman" w:eastAsia="Calibri" w:hAnsi="Times New Roman" w:cs="Times New Roman"/>
        </w:rPr>
        <w:t xml:space="preserve">who said the driving force for their strategic plan is the county commission in </w:t>
      </w:r>
      <w:r w:rsidR="0079587F">
        <w:rPr>
          <w:rFonts w:ascii="Times New Roman" w:eastAsia="Calibri" w:hAnsi="Times New Roman" w:cs="Times New Roman"/>
        </w:rPr>
        <w:t>their commission/</w:t>
      </w:r>
      <w:r w:rsidR="00167E7F">
        <w:rPr>
          <w:rFonts w:ascii="Times New Roman" w:eastAsia="Calibri" w:hAnsi="Times New Roman" w:cs="Times New Roman"/>
        </w:rPr>
        <w:t xml:space="preserve">manager form of government. Term limits are problematic to that process. She recommended fewer, broader goals for purposes of getting widespread buy-in, and also recommended getting strong buy-in from the not-for-profit sector. </w:t>
      </w:r>
      <w:r w:rsidR="0079587F">
        <w:rPr>
          <w:rFonts w:ascii="Times New Roman" w:eastAsia="Calibri" w:hAnsi="Times New Roman" w:cs="Times New Roman"/>
        </w:rPr>
        <w:t xml:space="preserve">Pinellas is </w:t>
      </w:r>
      <w:r w:rsidR="00C230A5">
        <w:rPr>
          <w:rFonts w:ascii="Times New Roman" w:eastAsia="Calibri" w:hAnsi="Times New Roman" w:cs="Times New Roman"/>
        </w:rPr>
        <w:t xml:space="preserve">currently going through a “refresh” on </w:t>
      </w:r>
      <w:r w:rsidR="0079587F">
        <w:rPr>
          <w:rFonts w:ascii="Times New Roman" w:eastAsia="Calibri" w:hAnsi="Times New Roman" w:cs="Times New Roman"/>
        </w:rPr>
        <w:t>their strategic plan</w:t>
      </w:r>
      <w:r w:rsidR="00C230A5">
        <w:rPr>
          <w:rFonts w:ascii="Times New Roman" w:eastAsia="Calibri" w:hAnsi="Times New Roman" w:cs="Times New Roman"/>
        </w:rPr>
        <w:t xml:space="preserve">. The plan is staffed by the </w:t>
      </w:r>
      <w:r w:rsidR="0079587F">
        <w:rPr>
          <w:rFonts w:ascii="Times New Roman" w:eastAsia="Calibri" w:hAnsi="Times New Roman" w:cs="Times New Roman"/>
        </w:rPr>
        <w:t>Administrator’s Office</w:t>
      </w:r>
      <w:r w:rsidR="00C230A5">
        <w:rPr>
          <w:rFonts w:ascii="Times New Roman" w:eastAsia="Calibri" w:hAnsi="Times New Roman" w:cs="Times New Roman"/>
        </w:rPr>
        <w:t>. They had a lot of community input at the start of the process, but found that</w:t>
      </w:r>
      <w:r w:rsidR="0079587F">
        <w:rPr>
          <w:rFonts w:ascii="Times New Roman" w:eastAsia="Calibri" w:hAnsi="Times New Roman" w:cs="Times New Roman"/>
        </w:rPr>
        <w:t xml:space="preserve"> holding traditional</w:t>
      </w:r>
      <w:r w:rsidR="00C230A5">
        <w:rPr>
          <w:rFonts w:ascii="Times New Roman" w:eastAsia="Calibri" w:hAnsi="Times New Roman" w:cs="Times New Roman"/>
        </w:rPr>
        <w:t xml:space="preserve"> town hall meetings didn’t produce great results</w:t>
      </w:r>
      <w:r w:rsidR="0079587F">
        <w:rPr>
          <w:rFonts w:ascii="Times New Roman" w:eastAsia="Calibri" w:hAnsi="Times New Roman" w:cs="Times New Roman"/>
        </w:rPr>
        <w:t xml:space="preserve"> – few people attended, and they often heard over and over from the same group of people</w:t>
      </w:r>
      <w:r w:rsidR="00C230A5">
        <w:rPr>
          <w:rFonts w:ascii="Times New Roman" w:eastAsia="Calibri" w:hAnsi="Times New Roman" w:cs="Times New Roman"/>
        </w:rPr>
        <w:t xml:space="preserve">. They use pop-up town meetings at other events or create stand-alone events to attract attention and have staff present to solicit public input. Pinellas also uses an online community survey and statistically valid telephone surveys to get public input. </w:t>
      </w:r>
      <w:r w:rsidR="00907E8A">
        <w:rPr>
          <w:rFonts w:ascii="Times New Roman" w:eastAsia="Calibri" w:hAnsi="Times New Roman" w:cs="Times New Roman"/>
        </w:rPr>
        <w:t xml:space="preserve">Pinellas County found that 10-year plans are common in the strategic planning world. Their county commission holds a workshop early in each calendar year to review the strategic plan. The biggest challenge has been implementation, and efforts are being made to </w:t>
      </w:r>
      <w:r w:rsidR="001655F4">
        <w:rPr>
          <w:rFonts w:ascii="Times New Roman" w:eastAsia="Calibri" w:hAnsi="Times New Roman" w:cs="Times New Roman"/>
        </w:rPr>
        <w:t xml:space="preserve">tie departmental </w:t>
      </w:r>
      <w:r w:rsidR="00A25EB3">
        <w:rPr>
          <w:rFonts w:ascii="Times New Roman" w:eastAsia="Calibri" w:hAnsi="Times New Roman" w:cs="Times New Roman"/>
        </w:rPr>
        <w:t xml:space="preserve">operating </w:t>
      </w:r>
      <w:r w:rsidR="001655F4">
        <w:rPr>
          <w:rFonts w:ascii="Times New Roman" w:eastAsia="Calibri" w:hAnsi="Times New Roman" w:cs="Times New Roman"/>
        </w:rPr>
        <w:t xml:space="preserve">decisions and budgetary decisions to the strategic plan. </w:t>
      </w:r>
      <w:r w:rsidR="00DA2419">
        <w:rPr>
          <w:rFonts w:ascii="Times New Roman" w:eastAsia="Calibri" w:hAnsi="Times New Roman" w:cs="Times New Roman"/>
        </w:rPr>
        <w:t>Mr. Gentry will write up a memo of his findings on Pinellas County for distribution.</w:t>
      </w:r>
    </w:p>
    <w:p w14:paraId="4F1A2044" w14:textId="3854B7BB" w:rsidR="00DA2419" w:rsidRDefault="00DA2419" w:rsidP="00E20D81">
      <w:pPr>
        <w:spacing w:after="0" w:line="240" w:lineRule="auto"/>
        <w:rPr>
          <w:rFonts w:ascii="Times New Roman" w:eastAsia="Calibri" w:hAnsi="Times New Roman" w:cs="Times New Roman"/>
        </w:rPr>
      </w:pPr>
    </w:p>
    <w:p w14:paraId="25195169" w14:textId="67F3B175" w:rsidR="00DA2419" w:rsidRDefault="004C023A" w:rsidP="00E20D81">
      <w:pPr>
        <w:spacing w:after="0" w:line="240" w:lineRule="auto"/>
        <w:rPr>
          <w:rFonts w:ascii="Times New Roman" w:eastAsia="Calibri" w:hAnsi="Times New Roman" w:cs="Times New Roman"/>
        </w:rPr>
      </w:pPr>
      <w:r>
        <w:rPr>
          <w:rFonts w:ascii="Times New Roman" w:eastAsia="Calibri" w:hAnsi="Times New Roman" w:cs="Times New Roman"/>
        </w:rPr>
        <w:t>Chairwoman</w:t>
      </w:r>
      <w:r w:rsidR="00DA2419">
        <w:rPr>
          <w:rFonts w:ascii="Times New Roman" w:eastAsia="Calibri" w:hAnsi="Times New Roman" w:cs="Times New Roman"/>
        </w:rPr>
        <w:t xml:space="preserve"> Santiago has spoken to a city </w:t>
      </w:r>
      <w:r w:rsidR="0079587F">
        <w:rPr>
          <w:rFonts w:ascii="Times New Roman" w:eastAsia="Calibri" w:hAnsi="Times New Roman" w:cs="Times New Roman"/>
        </w:rPr>
        <w:t>council member</w:t>
      </w:r>
      <w:r w:rsidR="00DA2419">
        <w:rPr>
          <w:rFonts w:ascii="Times New Roman" w:eastAsia="Calibri" w:hAnsi="Times New Roman" w:cs="Times New Roman"/>
        </w:rPr>
        <w:t xml:space="preserve"> in Naples, Florida who is going to refer her to a staff members who has been intimately involved in the</w:t>
      </w:r>
      <w:r w:rsidR="0079587F">
        <w:rPr>
          <w:rFonts w:ascii="Times New Roman" w:eastAsia="Calibri" w:hAnsi="Times New Roman" w:cs="Times New Roman"/>
        </w:rPr>
        <w:t>ir</w:t>
      </w:r>
      <w:r w:rsidR="00DA2419">
        <w:rPr>
          <w:rFonts w:ascii="Times New Roman" w:eastAsia="Calibri" w:hAnsi="Times New Roman" w:cs="Times New Roman"/>
        </w:rPr>
        <w:t xml:space="preserve"> strategic planning process. Ms. Santiago hopes to be able to arrange a Skype conference call for the committee with that staff member. Naples has a strategic plan advisory committee composed of both governmental employees and citizens. The city hired a planning firm to help them create the original strategic plan and will hire another to do an update shortly. Commissioner Gentry noted that Pinellas County also used a consultant to help </w:t>
      </w:r>
      <w:r w:rsidR="0079587F">
        <w:rPr>
          <w:rFonts w:ascii="Times New Roman" w:eastAsia="Calibri" w:hAnsi="Times New Roman" w:cs="Times New Roman"/>
        </w:rPr>
        <w:t xml:space="preserve">them </w:t>
      </w:r>
      <w:r w:rsidR="00DA2419">
        <w:rPr>
          <w:rFonts w:ascii="Times New Roman" w:eastAsia="Calibri" w:hAnsi="Times New Roman" w:cs="Times New Roman"/>
        </w:rPr>
        <w:t>craft their strategic plan.</w:t>
      </w:r>
      <w:r>
        <w:rPr>
          <w:rFonts w:ascii="Times New Roman" w:eastAsia="Calibri" w:hAnsi="Times New Roman" w:cs="Times New Roman"/>
        </w:rPr>
        <w:t xml:space="preserve"> Ms. Santiago suggested looking at corporate strategic planning processes as well for ideas about how to tie goals to implementation and how to </w:t>
      </w:r>
      <w:r w:rsidR="0079587F" w:rsidRPr="0079587F">
        <w:rPr>
          <w:rFonts w:ascii="Times New Roman" w:eastAsia="Calibri" w:hAnsi="Times New Roman" w:cs="Times New Roman"/>
        </w:rPr>
        <w:t xml:space="preserve">evaluate </w:t>
      </w:r>
      <w:r w:rsidR="0079587F">
        <w:rPr>
          <w:rFonts w:ascii="Times New Roman" w:eastAsia="Calibri" w:hAnsi="Times New Roman" w:cs="Times New Roman"/>
        </w:rPr>
        <w:t xml:space="preserve">and </w:t>
      </w:r>
      <w:r>
        <w:rPr>
          <w:rFonts w:ascii="Times New Roman" w:eastAsia="Calibri" w:hAnsi="Times New Roman" w:cs="Times New Roman"/>
        </w:rPr>
        <w:t xml:space="preserve">report progress. </w:t>
      </w:r>
      <w:r w:rsidR="00D44B0F">
        <w:rPr>
          <w:rFonts w:ascii="Times New Roman" w:eastAsia="Calibri" w:hAnsi="Times New Roman" w:cs="Times New Roman"/>
        </w:rPr>
        <w:t>She suggested the Commission will have to make a fundamental decision about who is ultimately responsible for evaluating progress on the plan – the mayor or the city council.</w:t>
      </w:r>
    </w:p>
    <w:p w14:paraId="613DAF5E" w14:textId="167D9C04" w:rsidR="00F75971" w:rsidRDefault="00F75971" w:rsidP="00E20D81">
      <w:pPr>
        <w:spacing w:after="0" w:line="240" w:lineRule="auto"/>
        <w:rPr>
          <w:rFonts w:ascii="Times New Roman" w:eastAsia="Calibri" w:hAnsi="Times New Roman" w:cs="Times New Roman"/>
        </w:rPr>
      </w:pPr>
    </w:p>
    <w:p w14:paraId="6BD70A63" w14:textId="3920BEB1" w:rsidR="00F75971" w:rsidRDefault="00F75971" w:rsidP="00E20D81">
      <w:pPr>
        <w:spacing w:after="0" w:line="240" w:lineRule="auto"/>
        <w:rPr>
          <w:rFonts w:ascii="Times New Roman" w:eastAsia="Calibri" w:hAnsi="Times New Roman" w:cs="Times New Roman"/>
        </w:rPr>
      </w:pPr>
      <w:r>
        <w:rPr>
          <w:rFonts w:ascii="Times New Roman" w:eastAsia="Calibri" w:hAnsi="Times New Roman" w:cs="Times New Roman"/>
        </w:rPr>
        <w:t>The next committee meeting will be on Friday, January 17</w:t>
      </w:r>
      <w:r w:rsidRPr="00F75971">
        <w:rPr>
          <w:rFonts w:ascii="Times New Roman" w:eastAsia="Calibri" w:hAnsi="Times New Roman" w:cs="Times New Roman"/>
          <w:vertAlign w:val="superscript"/>
        </w:rPr>
        <w:t>th</w:t>
      </w:r>
      <w:r>
        <w:rPr>
          <w:rFonts w:ascii="Times New Roman" w:eastAsia="Calibri" w:hAnsi="Times New Roman" w:cs="Times New Roman"/>
        </w:rPr>
        <w:t xml:space="preserve"> and the group will be asked to come prepared to make proposals for a strategic planning structure and process. </w:t>
      </w:r>
      <w:r w:rsidR="007D21A3">
        <w:rPr>
          <w:rFonts w:ascii="Times New Roman" w:eastAsia="Calibri" w:hAnsi="Times New Roman" w:cs="Times New Roman"/>
        </w:rPr>
        <w:t xml:space="preserve">Chairwoman Santiago will start an </w:t>
      </w:r>
      <w:r w:rsidR="007D21A3">
        <w:rPr>
          <w:rFonts w:ascii="Times New Roman" w:eastAsia="Calibri" w:hAnsi="Times New Roman" w:cs="Times New Roman"/>
        </w:rPr>
        <w:lastRenderedPageBreak/>
        <w:t xml:space="preserve">outline that she will circulate via staff to the committee members to mark up and enhance for discussion at the next meeting. </w:t>
      </w:r>
      <w:r w:rsidR="00C86D15">
        <w:rPr>
          <w:rFonts w:ascii="Times New Roman" w:eastAsia="Calibri" w:hAnsi="Times New Roman" w:cs="Times New Roman"/>
        </w:rPr>
        <w:t>Paige Johnston reviewed the requirements of the Government in the Sunshine Law with regard to communication outside of a meeting setting</w:t>
      </w:r>
      <w:r w:rsidR="008A7249">
        <w:rPr>
          <w:rFonts w:ascii="Times New Roman" w:eastAsia="Calibri" w:hAnsi="Times New Roman" w:cs="Times New Roman"/>
        </w:rPr>
        <w:t>, emphasizing one-way transmission of information with no replies and the use of staff to communicate information.</w:t>
      </w:r>
      <w:r w:rsidR="00C6435A">
        <w:rPr>
          <w:rFonts w:ascii="Times New Roman" w:eastAsia="Calibri" w:hAnsi="Times New Roman" w:cs="Times New Roman"/>
        </w:rPr>
        <w:t xml:space="preserve"> Commissioner Gentry suggested using the Blueprint for Improvement II recommendations as a basis to start discussion.</w:t>
      </w:r>
    </w:p>
    <w:p w14:paraId="38406624" w14:textId="199B44C1" w:rsidR="00C6435A" w:rsidRDefault="00C6435A" w:rsidP="00E20D81">
      <w:pPr>
        <w:spacing w:after="0" w:line="240" w:lineRule="auto"/>
        <w:rPr>
          <w:rFonts w:ascii="Times New Roman" w:eastAsia="Calibri" w:hAnsi="Times New Roman" w:cs="Times New Roman"/>
        </w:rPr>
      </w:pPr>
    </w:p>
    <w:p w14:paraId="74A95323" w14:textId="5F72F26F" w:rsidR="00C6435A" w:rsidRDefault="00C6435A" w:rsidP="00E20D81">
      <w:pPr>
        <w:spacing w:after="0" w:line="240" w:lineRule="auto"/>
        <w:rPr>
          <w:rFonts w:ascii="Times New Roman" w:eastAsia="Calibri" w:hAnsi="Times New Roman" w:cs="Times New Roman"/>
        </w:rPr>
      </w:pPr>
      <w:r>
        <w:rPr>
          <w:rFonts w:ascii="Times New Roman" w:eastAsia="Calibri" w:hAnsi="Times New Roman" w:cs="Times New Roman"/>
          <w:u w:val="single"/>
        </w:rPr>
        <w:t>Public Comment</w:t>
      </w:r>
    </w:p>
    <w:p w14:paraId="57CB67F6" w14:textId="6FAEE4D9" w:rsidR="00C6435A" w:rsidRPr="00C6435A" w:rsidRDefault="00C6435A" w:rsidP="00E20D81">
      <w:pPr>
        <w:spacing w:after="0" w:line="240" w:lineRule="auto"/>
        <w:rPr>
          <w:rFonts w:ascii="Times New Roman" w:eastAsia="Calibri" w:hAnsi="Times New Roman" w:cs="Times New Roman"/>
        </w:rPr>
      </w:pPr>
      <w:r>
        <w:rPr>
          <w:rFonts w:ascii="Times New Roman" w:eastAsia="Calibri" w:hAnsi="Times New Roman" w:cs="Times New Roman"/>
        </w:rPr>
        <w:t xml:space="preserve">John Nooney cited </w:t>
      </w:r>
      <w:r w:rsidR="00E3581C">
        <w:rPr>
          <w:rFonts w:ascii="Times New Roman" w:eastAsia="Calibri" w:hAnsi="Times New Roman" w:cs="Times New Roman"/>
        </w:rPr>
        <w:t xml:space="preserve">former City Council Member </w:t>
      </w:r>
      <w:bookmarkStart w:id="0" w:name="_GoBack"/>
      <w:bookmarkEnd w:id="0"/>
      <w:r>
        <w:rPr>
          <w:rFonts w:ascii="Times New Roman" w:eastAsia="Calibri" w:hAnsi="Times New Roman" w:cs="Times New Roman"/>
        </w:rPr>
        <w:t xml:space="preserve">Bill Gulliford’s comments from the last meeting about how to get the concept of a strategic plan championed by a city council member. He urged that the Charter Revision Commission recommend a charter amendment requiring all publicly-supported community redevelopment area </w:t>
      </w:r>
      <w:r w:rsidR="002A6AEA">
        <w:rPr>
          <w:rFonts w:ascii="Times New Roman" w:eastAsia="Calibri" w:hAnsi="Times New Roman" w:cs="Times New Roman"/>
        </w:rPr>
        <w:t xml:space="preserve">and DIA </w:t>
      </w:r>
      <w:r>
        <w:rPr>
          <w:rFonts w:ascii="Times New Roman" w:eastAsia="Calibri" w:hAnsi="Times New Roman" w:cs="Times New Roman"/>
        </w:rPr>
        <w:t xml:space="preserve">plans to mandate public access to waterways. </w:t>
      </w:r>
      <w:r w:rsidR="002A6AEA">
        <w:rPr>
          <w:rFonts w:ascii="Times New Roman" w:eastAsia="Calibri" w:hAnsi="Times New Roman" w:cs="Times New Roman"/>
        </w:rPr>
        <w:t>Resiliency of the waterways should be a strategic planning focus. The waterways should be open to the public, not controlled by private landowners.</w:t>
      </w:r>
    </w:p>
    <w:p w14:paraId="23D75D5C" w14:textId="50C13728" w:rsidR="00800EB7" w:rsidRDefault="00800EB7" w:rsidP="007807E4">
      <w:pPr>
        <w:spacing w:after="0" w:line="240" w:lineRule="auto"/>
        <w:rPr>
          <w:rFonts w:ascii="Times New Roman" w:eastAsia="Calibri" w:hAnsi="Times New Roman" w:cs="Times New Roman"/>
        </w:rPr>
      </w:pPr>
    </w:p>
    <w:p w14:paraId="78D7E5AA" w14:textId="7397E316"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7F4861">
        <w:rPr>
          <w:rFonts w:ascii="Times New Roman" w:eastAsia="Calibri" w:hAnsi="Times New Roman" w:cs="Times New Roman"/>
        </w:rPr>
        <w:t>1</w:t>
      </w:r>
      <w:r w:rsidR="007D2510">
        <w:rPr>
          <w:rFonts w:ascii="Times New Roman" w:eastAsia="Calibri" w:hAnsi="Times New Roman" w:cs="Times New Roman"/>
        </w:rPr>
        <w:t>0</w:t>
      </w:r>
      <w:r w:rsidR="009E086B">
        <w:rPr>
          <w:rFonts w:ascii="Times New Roman" w:eastAsia="Calibri" w:hAnsi="Times New Roman" w:cs="Times New Roman"/>
        </w:rPr>
        <w:t>:</w:t>
      </w:r>
      <w:r w:rsidR="007D2510">
        <w:rPr>
          <w:rFonts w:ascii="Times New Roman" w:eastAsia="Calibri" w:hAnsi="Times New Roman" w:cs="Times New Roman"/>
        </w:rPr>
        <w:t>45</w:t>
      </w:r>
      <w:r w:rsidR="003F0769">
        <w:rPr>
          <w:rFonts w:ascii="Times New Roman" w:eastAsia="Calibri" w:hAnsi="Times New Roman" w:cs="Times New Roman"/>
        </w:rPr>
        <w:t xml:space="preserve"> </w:t>
      </w:r>
      <w:r w:rsidR="00E20D81">
        <w:rPr>
          <w:rFonts w:ascii="Times New Roman" w:eastAsia="Calibri" w:hAnsi="Times New Roman" w:cs="Times New Roman"/>
        </w:rPr>
        <w:t>a</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100051A6" w14:textId="62EC6EB2" w:rsidR="00554600" w:rsidRPr="007807E4" w:rsidRDefault="001A399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Posted </w:t>
      </w:r>
      <w:r w:rsidR="00E20D81">
        <w:rPr>
          <w:rFonts w:ascii="Times New Roman" w:eastAsia="Calibri" w:hAnsi="Times New Roman" w:cs="Times New Roman"/>
        </w:rPr>
        <w:t>1</w:t>
      </w:r>
      <w:r>
        <w:rPr>
          <w:rFonts w:ascii="Times New Roman" w:eastAsia="Calibri" w:hAnsi="Times New Roman" w:cs="Times New Roman"/>
        </w:rPr>
        <w:t>.</w:t>
      </w:r>
      <w:r w:rsidR="00E20D81">
        <w:rPr>
          <w:rFonts w:ascii="Times New Roman" w:eastAsia="Calibri" w:hAnsi="Times New Roman" w:cs="Times New Roman"/>
        </w:rPr>
        <w:t>3</w:t>
      </w:r>
      <w:r w:rsidR="000E4E22">
        <w:rPr>
          <w:rFonts w:ascii="Times New Roman" w:eastAsia="Calibri" w:hAnsi="Times New Roman" w:cs="Times New Roman"/>
        </w:rPr>
        <w:t>.</w:t>
      </w:r>
      <w:r w:rsidR="00E20D81">
        <w:rPr>
          <w:rFonts w:ascii="Times New Roman" w:eastAsia="Calibri" w:hAnsi="Times New Roman" w:cs="Times New Roman"/>
        </w:rPr>
        <w:t>20</w:t>
      </w:r>
      <w:r w:rsidR="000E4E22">
        <w:rPr>
          <w:rFonts w:ascii="Times New Roman" w:eastAsia="Calibri" w:hAnsi="Times New Roman" w:cs="Times New Roman"/>
        </w:rPr>
        <w:t xml:space="preserve">   </w:t>
      </w:r>
      <w:r w:rsidR="007F4861">
        <w:rPr>
          <w:rFonts w:ascii="Times New Roman" w:eastAsia="Calibri" w:hAnsi="Times New Roman" w:cs="Times New Roman"/>
        </w:rPr>
        <w:t>5</w:t>
      </w:r>
      <w:r w:rsidR="000E4E22">
        <w:rPr>
          <w:rFonts w:ascii="Times New Roman" w:eastAsia="Calibri" w:hAnsi="Times New Roman" w:cs="Times New Roman"/>
        </w:rPr>
        <w:t>:</w:t>
      </w:r>
      <w:r w:rsidR="004936FD">
        <w:rPr>
          <w:rFonts w:ascii="Times New Roman" w:eastAsia="Calibri" w:hAnsi="Times New Roman" w:cs="Times New Roman"/>
        </w:rPr>
        <w:t>3</w:t>
      </w:r>
      <w:r w:rsidR="003B01F4">
        <w:rPr>
          <w:rFonts w:ascii="Times New Roman" w:eastAsia="Calibri" w:hAnsi="Times New Roman" w:cs="Times New Roman"/>
        </w:rPr>
        <w:t xml:space="preserve">0 </w:t>
      </w:r>
      <w:r w:rsidR="007F4861">
        <w:rPr>
          <w:rFonts w:ascii="Times New Roman" w:eastAsia="Calibri" w:hAnsi="Times New Roman" w:cs="Times New Roman"/>
        </w:rPr>
        <w:t>p</w:t>
      </w:r>
      <w:r w:rsidR="003B01F4">
        <w:rPr>
          <w:rFonts w:ascii="Times New Roman" w:eastAsia="Calibri" w:hAnsi="Times New Roman" w:cs="Times New Roman"/>
        </w:rPr>
        <w:t>.m.</w:t>
      </w:r>
    </w:p>
    <w:p w14:paraId="77490D7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3F5347" w:rsidRDefault="003F5347" w:rsidP="009F79F3">
      <w:pPr>
        <w:spacing w:after="0" w:line="240" w:lineRule="auto"/>
      </w:pPr>
      <w:r>
        <w:separator/>
      </w:r>
    </w:p>
  </w:endnote>
  <w:endnote w:type="continuationSeparator" w:id="0">
    <w:p w14:paraId="50C86EDA" w14:textId="77777777" w:rsidR="003F5347" w:rsidRDefault="003F5347"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3F5347" w:rsidRDefault="003F5347">
        <w:pPr>
          <w:pStyle w:val="Footer"/>
          <w:jc w:val="center"/>
        </w:pPr>
        <w:r>
          <w:fldChar w:fldCharType="begin"/>
        </w:r>
        <w:r>
          <w:instrText xml:space="preserve"> PAGE   \* MERGEFORMAT </w:instrText>
        </w:r>
        <w:r>
          <w:fldChar w:fldCharType="separate"/>
        </w:r>
        <w:r w:rsidR="00E3581C">
          <w:rPr>
            <w:noProof/>
          </w:rPr>
          <w:t>4</w:t>
        </w:r>
        <w:r>
          <w:rPr>
            <w:noProof/>
          </w:rPr>
          <w:fldChar w:fldCharType="end"/>
        </w:r>
      </w:p>
    </w:sdtContent>
  </w:sdt>
  <w:p w14:paraId="0748B546" w14:textId="77777777" w:rsidR="003F5347" w:rsidRDefault="003F5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3F5347" w:rsidRDefault="003F5347" w:rsidP="009F79F3">
      <w:pPr>
        <w:spacing w:after="0" w:line="240" w:lineRule="auto"/>
      </w:pPr>
      <w:r>
        <w:separator/>
      </w:r>
    </w:p>
  </w:footnote>
  <w:footnote w:type="continuationSeparator" w:id="0">
    <w:p w14:paraId="57340D39" w14:textId="77777777" w:rsidR="003F5347" w:rsidRDefault="003F5347"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33B2"/>
    <w:rsid w:val="00005220"/>
    <w:rsid w:val="00006852"/>
    <w:rsid w:val="00015706"/>
    <w:rsid w:val="00017C50"/>
    <w:rsid w:val="00032EEF"/>
    <w:rsid w:val="00036909"/>
    <w:rsid w:val="00051930"/>
    <w:rsid w:val="00051D44"/>
    <w:rsid w:val="00062606"/>
    <w:rsid w:val="00064414"/>
    <w:rsid w:val="00065F01"/>
    <w:rsid w:val="00066954"/>
    <w:rsid w:val="00067E5A"/>
    <w:rsid w:val="00071DE2"/>
    <w:rsid w:val="00075553"/>
    <w:rsid w:val="00076199"/>
    <w:rsid w:val="000804E1"/>
    <w:rsid w:val="00081C0E"/>
    <w:rsid w:val="000861C7"/>
    <w:rsid w:val="0009282F"/>
    <w:rsid w:val="00095A67"/>
    <w:rsid w:val="00095C89"/>
    <w:rsid w:val="000A115F"/>
    <w:rsid w:val="000A1B13"/>
    <w:rsid w:val="000B079F"/>
    <w:rsid w:val="000B28A2"/>
    <w:rsid w:val="000B4C8A"/>
    <w:rsid w:val="000C02EB"/>
    <w:rsid w:val="000C3E16"/>
    <w:rsid w:val="000C4117"/>
    <w:rsid w:val="000C5987"/>
    <w:rsid w:val="000C6F43"/>
    <w:rsid w:val="000D34F8"/>
    <w:rsid w:val="000D3D96"/>
    <w:rsid w:val="000E4E22"/>
    <w:rsid w:val="000E6B70"/>
    <w:rsid w:val="000F1500"/>
    <w:rsid w:val="000F21D8"/>
    <w:rsid w:val="000F2D54"/>
    <w:rsid w:val="00100142"/>
    <w:rsid w:val="001012D1"/>
    <w:rsid w:val="00104ADB"/>
    <w:rsid w:val="00106878"/>
    <w:rsid w:val="0012577C"/>
    <w:rsid w:val="00126236"/>
    <w:rsid w:val="0013392A"/>
    <w:rsid w:val="00133EC0"/>
    <w:rsid w:val="00134B36"/>
    <w:rsid w:val="00135E10"/>
    <w:rsid w:val="00141908"/>
    <w:rsid w:val="001438AA"/>
    <w:rsid w:val="00147A75"/>
    <w:rsid w:val="00152C3B"/>
    <w:rsid w:val="00154A22"/>
    <w:rsid w:val="0015730A"/>
    <w:rsid w:val="00164C5A"/>
    <w:rsid w:val="001655F4"/>
    <w:rsid w:val="00165645"/>
    <w:rsid w:val="00166FF0"/>
    <w:rsid w:val="00167E7F"/>
    <w:rsid w:val="00167F16"/>
    <w:rsid w:val="001712C7"/>
    <w:rsid w:val="00172079"/>
    <w:rsid w:val="001815F6"/>
    <w:rsid w:val="001866E5"/>
    <w:rsid w:val="00191E07"/>
    <w:rsid w:val="001A3996"/>
    <w:rsid w:val="001A5499"/>
    <w:rsid w:val="001A78C2"/>
    <w:rsid w:val="001B00C3"/>
    <w:rsid w:val="001B0F26"/>
    <w:rsid w:val="001B3F83"/>
    <w:rsid w:val="001B4F17"/>
    <w:rsid w:val="001C2502"/>
    <w:rsid w:val="001C6204"/>
    <w:rsid w:val="001C76E2"/>
    <w:rsid w:val="001D0556"/>
    <w:rsid w:val="001D41B8"/>
    <w:rsid w:val="001D452E"/>
    <w:rsid w:val="001D45C1"/>
    <w:rsid w:val="001D7EFF"/>
    <w:rsid w:val="001E4603"/>
    <w:rsid w:val="001E48EF"/>
    <w:rsid w:val="001E51F1"/>
    <w:rsid w:val="001E56B0"/>
    <w:rsid w:val="001E76A8"/>
    <w:rsid w:val="001F0080"/>
    <w:rsid w:val="001F0E55"/>
    <w:rsid w:val="001F42A2"/>
    <w:rsid w:val="001F4D1E"/>
    <w:rsid w:val="00200A55"/>
    <w:rsid w:val="00204FAE"/>
    <w:rsid w:val="00207910"/>
    <w:rsid w:val="0021174F"/>
    <w:rsid w:val="00213C4A"/>
    <w:rsid w:val="00216FE3"/>
    <w:rsid w:val="00221BDA"/>
    <w:rsid w:val="002232F6"/>
    <w:rsid w:val="002248C3"/>
    <w:rsid w:val="0022559B"/>
    <w:rsid w:val="00235CFE"/>
    <w:rsid w:val="00240722"/>
    <w:rsid w:val="002502EC"/>
    <w:rsid w:val="00252534"/>
    <w:rsid w:val="002569EE"/>
    <w:rsid w:val="00261F50"/>
    <w:rsid w:val="0026344B"/>
    <w:rsid w:val="00270FD3"/>
    <w:rsid w:val="00272A70"/>
    <w:rsid w:val="00273766"/>
    <w:rsid w:val="00276512"/>
    <w:rsid w:val="00280D73"/>
    <w:rsid w:val="00284A05"/>
    <w:rsid w:val="002856C8"/>
    <w:rsid w:val="002862FD"/>
    <w:rsid w:val="0028673F"/>
    <w:rsid w:val="002876A9"/>
    <w:rsid w:val="00292B45"/>
    <w:rsid w:val="00294D95"/>
    <w:rsid w:val="00296B0D"/>
    <w:rsid w:val="00296E67"/>
    <w:rsid w:val="002A53CF"/>
    <w:rsid w:val="002A6AEA"/>
    <w:rsid w:val="002A759F"/>
    <w:rsid w:val="002B42B7"/>
    <w:rsid w:val="002C0213"/>
    <w:rsid w:val="002C07FE"/>
    <w:rsid w:val="002D3864"/>
    <w:rsid w:val="002D44B0"/>
    <w:rsid w:val="002E2C41"/>
    <w:rsid w:val="002E7D76"/>
    <w:rsid w:val="002F1C47"/>
    <w:rsid w:val="002F3DA1"/>
    <w:rsid w:val="002F65BB"/>
    <w:rsid w:val="002F6E35"/>
    <w:rsid w:val="003052D7"/>
    <w:rsid w:val="00307EC0"/>
    <w:rsid w:val="00317EA5"/>
    <w:rsid w:val="00320857"/>
    <w:rsid w:val="00326837"/>
    <w:rsid w:val="00336F4A"/>
    <w:rsid w:val="00341511"/>
    <w:rsid w:val="0034275B"/>
    <w:rsid w:val="0034368E"/>
    <w:rsid w:val="00346345"/>
    <w:rsid w:val="003468E8"/>
    <w:rsid w:val="00353622"/>
    <w:rsid w:val="00355BF1"/>
    <w:rsid w:val="0035614D"/>
    <w:rsid w:val="00364356"/>
    <w:rsid w:val="003706A7"/>
    <w:rsid w:val="0037609F"/>
    <w:rsid w:val="00382E73"/>
    <w:rsid w:val="0038492F"/>
    <w:rsid w:val="00392F61"/>
    <w:rsid w:val="00397730"/>
    <w:rsid w:val="003A26F8"/>
    <w:rsid w:val="003A2770"/>
    <w:rsid w:val="003A49CC"/>
    <w:rsid w:val="003A779B"/>
    <w:rsid w:val="003B01F4"/>
    <w:rsid w:val="003B5E8A"/>
    <w:rsid w:val="003C29DB"/>
    <w:rsid w:val="003C3DB6"/>
    <w:rsid w:val="003D1901"/>
    <w:rsid w:val="003D701A"/>
    <w:rsid w:val="003E1B90"/>
    <w:rsid w:val="003E51E9"/>
    <w:rsid w:val="003F0769"/>
    <w:rsid w:val="003F5347"/>
    <w:rsid w:val="003F5540"/>
    <w:rsid w:val="004038F9"/>
    <w:rsid w:val="00410D60"/>
    <w:rsid w:val="00413514"/>
    <w:rsid w:val="00414B84"/>
    <w:rsid w:val="004167EB"/>
    <w:rsid w:val="00417E63"/>
    <w:rsid w:val="00422D4F"/>
    <w:rsid w:val="00427E8F"/>
    <w:rsid w:val="004312C0"/>
    <w:rsid w:val="004352BB"/>
    <w:rsid w:val="00442F1B"/>
    <w:rsid w:val="004440E1"/>
    <w:rsid w:val="00447F46"/>
    <w:rsid w:val="00450078"/>
    <w:rsid w:val="004507E2"/>
    <w:rsid w:val="00451C0D"/>
    <w:rsid w:val="004534A6"/>
    <w:rsid w:val="004546E7"/>
    <w:rsid w:val="00461961"/>
    <w:rsid w:val="00461E68"/>
    <w:rsid w:val="004623FD"/>
    <w:rsid w:val="00472672"/>
    <w:rsid w:val="00472AB8"/>
    <w:rsid w:val="004731CB"/>
    <w:rsid w:val="00476F39"/>
    <w:rsid w:val="004811E2"/>
    <w:rsid w:val="0048338E"/>
    <w:rsid w:val="0049224E"/>
    <w:rsid w:val="004924BD"/>
    <w:rsid w:val="00493470"/>
    <w:rsid w:val="0049350F"/>
    <w:rsid w:val="004936FD"/>
    <w:rsid w:val="004A12FF"/>
    <w:rsid w:val="004A48EE"/>
    <w:rsid w:val="004A5EC1"/>
    <w:rsid w:val="004B12D9"/>
    <w:rsid w:val="004C023A"/>
    <w:rsid w:val="004C48BF"/>
    <w:rsid w:val="004D70E8"/>
    <w:rsid w:val="004D7CDA"/>
    <w:rsid w:val="004E7057"/>
    <w:rsid w:val="004E7242"/>
    <w:rsid w:val="004F0DF4"/>
    <w:rsid w:val="004F24B5"/>
    <w:rsid w:val="004F42C3"/>
    <w:rsid w:val="004F48CA"/>
    <w:rsid w:val="004F57B6"/>
    <w:rsid w:val="00501511"/>
    <w:rsid w:val="00501691"/>
    <w:rsid w:val="00512186"/>
    <w:rsid w:val="005124E0"/>
    <w:rsid w:val="00516105"/>
    <w:rsid w:val="00522E86"/>
    <w:rsid w:val="00523945"/>
    <w:rsid w:val="00554600"/>
    <w:rsid w:val="00556381"/>
    <w:rsid w:val="00563E5F"/>
    <w:rsid w:val="00564420"/>
    <w:rsid w:val="005646CA"/>
    <w:rsid w:val="00580773"/>
    <w:rsid w:val="00581194"/>
    <w:rsid w:val="0058190A"/>
    <w:rsid w:val="00585508"/>
    <w:rsid w:val="005858C7"/>
    <w:rsid w:val="00590969"/>
    <w:rsid w:val="00591AD4"/>
    <w:rsid w:val="00597A94"/>
    <w:rsid w:val="005A211E"/>
    <w:rsid w:val="005A2521"/>
    <w:rsid w:val="005A467D"/>
    <w:rsid w:val="005A7C20"/>
    <w:rsid w:val="005B0FE6"/>
    <w:rsid w:val="005B3890"/>
    <w:rsid w:val="005B3F6E"/>
    <w:rsid w:val="005B4D5B"/>
    <w:rsid w:val="005B7966"/>
    <w:rsid w:val="005C45DB"/>
    <w:rsid w:val="005C4F76"/>
    <w:rsid w:val="005C68EE"/>
    <w:rsid w:val="005D030E"/>
    <w:rsid w:val="005D50D2"/>
    <w:rsid w:val="005E462A"/>
    <w:rsid w:val="005F4E60"/>
    <w:rsid w:val="006061FC"/>
    <w:rsid w:val="006205EE"/>
    <w:rsid w:val="006260BE"/>
    <w:rsid w:val="00631B18"/>
    <w:rsid w:val="006437D4"/>
    <w:rsid w:val="0065538D"/>
    <w:rsid w:val="00656524"/>
    <w:rsid w:val="00664C6C"/>
    <w:rsid w:val="00665ED2"/>
    <w:rsid w:val="00680AF8"/>
    <w:rsid w:val="006811E5"/>
    <w:rsid w:val="00685596"/>
    <w:rsid w:val="00687821"/>
    <w:rsid w:val="006955D3"/>
    <w:rsid w:val="006955DA"/>
    <w:rsid w:val="006A46B5"/>
    <w:rsid w:val="006A47FB"/>
    <w:rsid w:val="006A5ABE"/>
    <w:rsid w:val="006A78C9"/>
    <w:rsid w:val="006B06CF"/>
    <w:rsid w:val="006B4990"/>
    <w:rsid w:val="006B7552"/>
    <w:rsid w:val="006B75B2"/>
    <w:rsid w:val="006B7B74"/>
    <w:rsid w:val="006C0CBD"/>
    <w:rsid w:val="006C1408"/>
    <w:rsid w:val="006C27AD"/>
    <w:rsid w:val="006C4358"/>
    <w:rsid w:val="006C4872"/>
    <w:rsid w:val="006C67C1"/>
    <w:rsid w:val="006C6881"/>
    <w:rsid w:val="006D0042"/>
    <w:rsid w:val="006E4423"/>
    <w:rsid w:val="006E4473"/>
    <w:rsid w:val="006E5EBA"/>
    <w:rsid w:val="006F10CF"/>
    <w:rsid w:val="006F1553"/>
    <w:rsid w:val="006F1C22"/>
    <w:rsid w:val="006F4DF6"/>
    <w:rsid w:val="006F5762"/>
    <w:rsid w:val="006F620D"/>
    <w:rsid w:val="006F63A0"/>
    <w:rsid w:val="006F7A78"/>
    <w:rsid w:val="00700AB4"/>
    <w:rsid w:val="00701824"/>
    <w:rsid w:val="00702D17"/>
    <w:rsid w:val="00703603"/>
    <w:rsid w:val="007043D9"/>
    <w:rsid w:val="00710F68"/>
    <w:rsid w:val="00711CFA"/>
    <w:rsid w:val="00713FB6"/>
    <w:rsid w:val="007141D5"/>
    <w:rsid w:val="00716D89"/>
    <w:rsid w:val="0072024C"/>
    <w:rsid w:val="00721C05"/>
    <w:rsid w:val="007301CD"/>
    <w:rsid w:val="0073088F"/>
    <w:rsid w:val="00730EAF"/>
    <w:rsid w:val="00733037"/>
    <w:rsid w:val="007358E5"/>
    <w:rsid w:val="007409A7"/>
    <w:rsid w:val="00743AC2"/>
    <w:rsid w:val="00751EB5"/>
    <w:rsid w:val="007530A7"/>
    <w:rsid w:val="007561CD"/>
    <w:rsid w:val="00757632"/>
    <w:rsid w:val="00757D6D"/>
    <w:rsid w:val="00762271"/>
    <w:rsid w:val="00763233"/>
    <w:rsid w:val="0076624B"/>
    <w:rsid w:val="007700C2"/>
    <w:rsid w:val="00774EEE"/>
    <w:rsid w:val="00776383"/>
    <w:rsid w:val="007807E4"/>
    <w:rsid w:val="00787B54"/>
    <w:rsid w:val="00790970"/>
    <w:rsid w:val="00791BC9"/>
    <w:rsid w:val="0079587F"/>
    <w:rsid w:val="00796343"/>
    <w:rsid w:val="00797BD2"/>
    <w:rsid w:val="007A1FE8"/>
    <w:rsid w:val="007A5F6F"/>
    <w:rsid w:val="007A670B"/>
    <w:rsid w:val="007A7EC8"/>
    <w:rsid w:val="007B13AD"/>
    <w:rsid w:val="007B2EC5"/>
    <w:rsid w:val="007C2702"/>
    <w:rsid w:val="007C2887"/>
    <w:rsid w:val="007C54C1"/>
    <w:rsid w:val="007D21A3"/>
    <w:rsid w:val="007D2510"/>
    <w:rsid w:val="007D7F70"/>
    <w:rsid w:val="007E3B1E"/>
    <w:rsid w:val="007F17F5"/>
    <w:rsid w:val="007F4861"/>
    <w:rsid w:val="007F7A73"/>
    <w:rsid w:val="00800EB7"/>
    <w:rsid w:val="00802C80"/>
    <w:rsid w:val="00827615"/>
    <w:rsid w:val="00834D7F"/>
    <w:rsid w:val="00835FA9"/>
    <w:rsid w:val="00843D26"/>
    <w:rsid w:val="00844BFB"/>
    <w:rsid w:val="008461AC"/>
    <w:rsid w:val="008461D6"/>
    <w:rsid w:val="00847E79"/>
    <w:rsid w:val="00852A32"/>
    <w:rsid w:val="00854963"/>
    <w:rsid w:val="00857694"/>
    <w:rsid w:val="00860388"/>
    <w:rsid w:val="00867F61"/>
    <w:rsid w:val="00871979"/>
    <w:rsid w:val="008723F9"/>
    <w:rsid w:val="00883316"/>
    <w:rsid w:val="00890E43"/>
    <w:rsid w:val="008955C3"/>
    <w:rsid w:val="008975BD"/>
    <w:rsid w:val="008A3F2C"/>
    <w:rsid w:val="008A4B5A"/>
    <w:rsid w:val="008A7249"/>
    <w:rsid w:val="008C1076"/>
    <w:rsid w:val="008C2C87"/>
    <w:rsid w:val="008C468C"/>
    <w:rsid w:val="008C5383"/>
    <w:rsid w:val="008C6F2D"/>
    <w:rsid w:val="008D065F"/>
    <w:rsid w:val="008D21ED"/>
    <w:rsid w:val="008D27E3"/>
    <w:rsid w:val="008D4136"/>
    <w:rsid w:val="008D5119"/>
    <w:rsid w:val="008D58B7"/>
    <w:rsid w:val="008E28EC"/>
    <w:rsid w:val="008E3D73"/>
    <w:rsid w:val="008E4A88"/>
    <w:rsid w:val="008E5417"/>
    <w:rsid w:val="008E5425"/>
    <w:rsid w:val="008E7024"/>
    <w:rsid w:val="008E781E"/>
    <w:rsid w:val="008F33BA"/>
    <w:rsid w:val="008F454A"/>
    <w:rsid w:val="008F7677"/>
    <w:rsid w:val="008F769D"/>
    <w:rsid w:val="00901412"/>
    <w:rsid w:val="009020E4"/>
    <w:rsid w:val="009025C2"/>
    <w:rsid w:val="00904107"/>
    <w:rsid w:val="00907E8A"/>
    <w:rsid w:val="0091176D"/>
    <w:rsid w:val="0091182B"/>
    <w:rsid w:val="00912EE4"/>
    <w:rsid w:val="009150E4"/>
    <w:rsid w:val="00916788"/>
    <w:rsid w:val="0091784C"/>
    <w:rsid w:val="009220A9"/>
    <w:rsid w:val="00932FA8"/>
    <w:rsid w:val="009350B9"/>
    <w:rsid w:val="00937288"/>
    <w:rsid w:val="00941430"/>
    <w:rsid w:val="00946EC6"/>
    <w:rsid w:val="00947277"/>
    <w:rsid w:val="00950848"/>
    <w:rsid w:val="009554F5"/>
    <w:rsid w:val="00956CD5"/>
    <w:rsid w:val="00960C18"/>
    <w:rsid w:val="00962D42"/>
    <w:rsid w:val="00963AA7"/>
    <w:rsid w:val="00967D5A"/>
    <w:rsid w:val="00972D46"/>
    <w:rsid w:val="00973CA9"/>
    <w:rsid w:val="00974C0F"/>
    <w:rsid w:val="0097686A"/>
    <w:rsid w:val="00976957"/>
    <w:rsid w:val="0098295E"/>
    <w:rsid w:val="00992899"/>
    <w:rsid w:val="009A48CE"/>
    <w:rsid w:val="009B4111"/>
    <w:rsid w:val="009B674E"/>
    <w:rsid w:val="009B7856"/>
    <w:rsid w:val="009C3218"/>
    <w:rsid w:val="009C4513"/>
    <w:rsid w:val="009C6A6B"/>
    <w:rsid w:val="009D1D6B"/>
    <w:rsid w:val="009D319C"/>
    <w:rsid w:val="009D411B"/>
    <w:rsid w:val="009D4A26"/>
    <w:rsid w:val="009E06F5"/>
    <w:rsid w:val="009E086B"/>
    <w:rsid w:val="009E4B73"/>
    <w:rsid w:val="009F3F73"/>
    <w:rsid w:val="009F79F3"/>
    <w:rsid w:val="00A046F6"/>
    <w:rsid w:val="00A04A9D"/>
    <w:rsid w:val="00A06CFE"/>
    <w:rsid w:val="00A158A5"/>
    <w:rsid w:val="00A25890"/>
    <w:rsid w:val="00A25EB3"/>
    <w:rsid w:val="00A26B2C"/>
    <w:rsid w:val="00A33AA8"/>
    <w:rsid w:val="00A33AE3"/>
    <w:rsid w:val="00A34043"/>
    <w:rsid w:val="00A34323"/>
    <w:rsid w:val="00A370BF"/>
    <w:rsid w:val="00A42EA0"/>
    <w:rsid w:val="00A42FF5"/>
    <w:rsid w:val="00A5277A"/>
    <w:rsid w:val="00A5543A"/>
    <w:rsid w:val="00A671BE"/>
    <w:rsid w:val="00A674FC"/>
    <w:rsid w:val="00A83F7B"/>
    <w:rsid w:val="00A9283B"/>
    <w:rsid w:val="00AA04BB"/>
    <w:rsid w:val="00AA1DF2"/>
    <w:rsid w:val="00AA7360"/>
    <w:rsid w:val="00AC3A7F"/>
    <w:rsid w:val="00AC582E"/>
    <w:rsid w:val="00AC5D94"/>
    <w:rsid w:val="00AD009E"/>
    <w:rsid w:val="00AD0668"/>
    <w:rsid w:val="00AE0118"/>
    <w:rsid w:val="00AE3F0F"/>
    <w:rsid w:val="00AE47B9"/>
    <w:rsid w:val="00AF0BA9"/>
    <w:rsid w:val="00AF4B21"/>
    <w:rsid w:val="00AF6D73"/>
    <w:rsid w:val="00B0041A"/>
    <w:rsid w:val="00B12BBD"/>
    <w:rsid w:val="00B16151"/>
    <w:rsid w:val="00B22E61"/>
    <w:rsid w:val="00B23221"/>
    <w:rsid w:val="00B264C4"/>
    <w:rsid w:val="00B32F7B"/>
    <w:rsid w:val="00B34E81"/>
    <w:rsid w:val="00B367BF"/>
    <w:rsid w:val="00B40EAC"/>
    <w:rsid w:val="00B41695"/>
    <w:rsid w:val="00B446A1"/>
    <w:rsid w:val="00B45169"/>
    <w:rsid w:val="00B56094"/>
    <w:rsid w:val="00B62D83"/>
    <w:rsid w:val="00B65AA9"/>
    <w:rsid w:val="00B6606F"/>
    <w:rsid w:val="00B66FA4"/>
    <w:rsid w:val="00B712CB"/>
    <w:rsid w:val="00B7212A"/>
    <w:rsid w:val="00B741FE"/>
    <w:rsid w:val="00B75D16"/>
    <w:rsid w:val="00B75D49"/>
    <w:rsid w:val="00B80944"/>
    <w:rsid w:val="00B80CE6"/>
    <w:rsid w:val="00B8304D"/>
    <w:rsid w:val="00B83EFE"/>
    <w:rsid w:val="00B84E68"/>
    <w:rsid w:val="00B86255"/>
    <w:rsid w:val="00B94410"/>
    <w:rsid w:val="00BA596B"/>
    <w:rsid w:val="00BA615C"/>
    <w:rsid w:val="00BA74A2"/>
    <w:rsid w:val="00BB0FF8"/>
    <w:rsid w:val="00BD3900"/>
    <w:rsid w:val="00BD74E9"/>
    <w:rsid w:val="00BD751C"/>
    <w:rsid w:val="00BD75BC"/>
    <w:rsid w:val="00BE2C4C"/>
    <w:rsid w:val="00BF72FC"/>
    <w:rsid w:val="00BF7E32"/>
    <w:rsid w:val="00C13891"/>
    <w:rsid w:val="00C230A5"/>
    <w:rsid w:val="00C23F1C"/>
    <w:rsid w:val="00C33347"/>
    <w:rsid w:val="00C33BB7"/>
    <w:rsid w:val="00C37D4B"/>
    <w:rsid w:val="00C53ED2"/>
    <w:rsid w:val="00C549BF"/>
    <w:rsid w:val="00C5650D"/>
    <w:rsid w:val="00C62E1D"/>
    <w:rsid w:val="00C6435A"/>
    <w:rsid w:val="00C65150"/>
    <w:rsid w:val="00C66690"/>
    <w:rsid w:val="00C70FA4"/>
    <w:rsid w:val="00C71DE1"/>
    <w:rsid w:val="00C7407C"/>
    <w:rsid w:val="00C74A24"/>
    <w:rsid w:val="00C80AC2"/>
    <w:rsid w:val="00C84616"/>
    <w:rsid w:val="00C86D15"/>
    <w:rsid w:val="00C909AD"/>
    <w:rsid w:val="00C92ED0"/>
    <w:rsid w:val="00C9370C"/>
    <w:rsid w:val="00C93731"/>
    <w:rsid w:val="00CA10B3"/>
    <w:rsid w:val="00CA4B9C"/>
    <w:rsid w:val="00CA68D3"/>
    <w:rsid w:val="00CA6EB9"/>
    <w:rsid w:val="00CB01F0"/>
    <w:rsid w:val="00CB0381"/>
    <w:rsid w:val="00CB52B5"/>
    <w:rsid w:val="00CB7B3D"/>
    <w:rsid w:val="00CC129E"/>
    <w:rsid w:val="00CC33D9"/>
    <w:rsid w:val="00CC343B"/>
    <w:rsid w:val="00CC7B56"/>
    <w:rsid w:val="00CD20B2"/>
    <w:rsid w:val="00CD30B0"/>
    <w:rsid w:val="00CE36EE"/>
    <w:rsid w:val="00CE3ACA"/>
    <w:rsid w:val="00CE787F"/>
    <w:rsid w:val="00CF0075"/>
    <w:rsid w:val="00CF3F2E"/>
    <w:rsid w:val="00CF79E4"/>
    <w:rsid w:val="00D018F7"/>
    <w:rsid w:val="00D028EF"/>
    <w:rsid w:val="00D0413F"/>
    <w:rsid w:val="00D0582A"/>
    <w:rsid w:val="00D10ACE"/>
    <w:rsid w:val="00D154D4"/>
    <w:rsid w:val="00D172BC"/>
    <w:rsid w:val="00D21319"/>
    <w:rsid w:val="00D22203"/>
    <w:rsid w:val="00D23126"/>
    <w:rsid w:val="00D25E35"/>
    <w:rsid w:val="00D261A0"/>
    <w:rsid w:val="00D26414"/>
    <w:rsid w:val="00D271A2"/>
    <w:rsid w:val="00D313F6"/>
    <w:rsid w:val="00D3310B"/>
    <w:rsid w:val="00D33FE6"/>
    <w:rsid w:val="00D34660"/>
    <w:rsid w:val="00D4044C"/>
    <w:rsid w:val="00D44B0F"/>
    <w:rsid w:val="00D472BB"/>
    <w:rsid w:val="00D526CA"/>
    <w:rsid w:val="00D5769B"/>
    <w:rsid w:val="00D6282F"/>
    <w:rsid w:val="00D62A2D"/>
    <w:rsid w:val="00D62C1A"/>
    <w:rsid w:val="00D67686"/>
    <w:rsid w:val="00D70456"/>
    <w:rsid w:val="00D7571B"/>
    <w:rsid w:val="00D774CC"/>
    <w:rsid w:val="00D80006"/>
    <w:rsid w:val="00D8272E"/>
    <w:rsid w:val="00D901DC"/>
    <w:rsid w:val="00D919E3"/>
    <w:rsid w:val="00D96F4E"/>
    <w:rsid w:val="00DA0876"/>
    <w:rsid w:val="00DA096E"/>
    <w:rsid w:val="00DA0E05"/>
    <w:rsid w:val="00DA208B"/>
    <w:rsid w:val="00DA2419"/>
    <w:rsid w:val="00DB0E93"/>
    <w:rsid w:val="00DB3560"/>
    <w:rsid w:val="00DB42F1"/>
    <w:rsid w:val="00DB4742"/>
    <w:rsid w:val="00DB658B"/>
    <w:rsid w:val="00DB65F4"/>
    <w:rsid w:val="00DB758C"/>
    <w:rsid w:val="00DB77E0"/>
    <w:rsid w:val="00DC275B"/>
    <w:rsid w:val="00DC7EE6"/>
    <w:rsid w:val="00DD58F4"/>
    <w:rsid w:val="00DE4A96"/>
    <w:rsid w:val="00DE4C12"/>
    <w:rsid w:val="00DF6323"/>
    <w:rsid w:val="00DF63DD"/>
    <w:rsid w:val="00DF7593"/>
    <w:rsid w:val="00E02F01"/>
    <w:rsid w:val="00E14663"/>
    <w:rsid w:val="00E165AD"/>
    <w:rsid w:val="00E1795D"/>
    <w:rsid w:val="00E20D81"/>
    <w:rsid w:val="00E21176"/>
    <w:rsid w:val="00E25DFE"/>
    <w:rsid w:val="00E27287"/>
    <w:rsid w:val="00E30FA0"/>
    <w:rsid w:val="00E347FE"/>
    <w:rsid w:val="00E3581C"/>
    <w:rsid w:val="00E4110C"/>
    <w:rsid w:val="00E41E34"/>
    <w:rsid w:val="00E44C53"/>
    <w:rsid w:val="00E458E6"/>
    <w:rsid w:val="00E5181A"/>
    <w:rsid w:val="00E53C86"/>
    <w:rsid w:val="00E55BCF"/>
    <w:rsid w:val="00E564BD"/>
    <w:rsid w:val="00E604F9"/>
    <w:rsid w:val="00E61278"/>
    <w:rsid w:val="00E617EC"/>
    <w:rsid w:val="00E626E0"/>
    <w:rsid w:val="00E745DE"/>
    <w:rsid w:val="00E77CAF"/>
    <w:rsid w:val="00E80872"/>
    <w:rsid w:val="00E86B94"/>
    <w:rsid w:val="00E972DB"/>
    <w:rsid w:val="00EA3566"/>
    <w:rsid w:val="00EA591F"/>
    <w:rsid w:val="00EA5A24"/>
    <w:rsid w:val="00EB04FD"/>
    <w:rsid w:val="00EB2752"/>
    <w:rsid w:val="00EB6F2C"/>
    <w:rsid w:val="00EC24E5"/>
    <w:rsid w:val="00EC7B21"/>
    <w:rsid w:val="00ED16B3"/>
    <w:rsid w:val="00EE6B71"/>
    <w:rsid w:val="00EF3461"/>
    <w:rsid w:val="00EF4CF5"/>
    <w:rsid w:val="00EF6377"/>
    <w:rsid w:val="00F006EA"/>
    <w:rsid w:val="00F16F57"/>
    <w:rsid w:val="00F454AF"/>
    <w:rsid w:val="00F504E0"/>
    <w:rsid w:val="00F53403"/>
    <w:rsid w:val="00F55333"/>
    <w:rsid w:val="00F56B51"/>
    <w:rsid w:val="00F64038"/>
    <w:rsid w:val="00F64931"/>
    <w:rsid w:val="00F75971"/>
    <w:rsid w:val="00F816D9"/>
    <w:rsid w:val="00F83AE7"/>
    <w:rsid w:val="00F848B8"/>
    <w:rsid w:val="00F84BFB"/>
    <w:rsid w:val="00F902B6"/>
    <w:rsid w:val="00F9091F"/>
    <w:rsid w:val="00F95543"/>
    <w:rsid w:val="00F95AEA"/>
    <w:rsid w:val="00FB0A73"/>
    <w:rsid w:val="00FB2693"/>
    <w:rsid w:val="00FB4978"/>
    <w:rsid w:val="00FC07C8"/>
    <w:rsid w:val="00FC2EE7"/>
    <w:rsid w:val="00FC3B97"/>
    <w:rsid w:val="00FC4B6B"/>
    <w:rsid w:val="00FC4B6E"/>
    <w:rsid w:val="00FC5A62"/>
    <w:rsid w:val="00FD08BF"/>
    <w:rsid w:val="00FD2792"/>
    <w:rsid w:val="00FD2ADD"/>
    <w:rsid w:val="00FD3A45"/>
    <w:rsid w:val="00FD6DC3"/>
    <w:rsid w:val="00FE6DBD"/>
    <w:rsid w:val="00FE737C"/>
    <w:rsid w:val="00FE7745"/>
    <w:rsid w:val="00FF2772"/>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0195E-6306-4378-839F-0ECB32D7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39</cp:revision>
  <cp:lastPrinted>2020-01-03T18:40:00Z</cp:lastPrinted>
  <dcterms:created xsi:type="dcterms:W3CDTF">2020-01-02T21:42:00Z</dcterms:created>
  <dcterms:modified xsi:type="dcterms:W3CDTF">2020-01-03T18:59:00Z</dcterms:modified>
</cp:coreProperties>
</file>